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CE" w:rsidRPr="004A3642" w:rsidRDefault="004A3642" w:rsidP="004A3642">
      <w:pPr>
        <w:jc w:val="center"/>
        <w:rPr>
          <w:rFonts w:ascii="Comic Sans MS" w:hAnsi="Comic Sans MS"/>
          <w:b/>
        </w:rPr>
      </w:pPr>
      <w:r w:rsidRPr="004A3642">
        <w:rPr>
          <w:rFonts w:ascii="Comic Sans MS" w:hAnsi="Comic Sans MS"/>
          <w:b/>
        </w:rPr>
        <w:t>St Mary’s Church of England Primary School</w:t>
      </w:r>
    </w:p>
    <w:p w:rsidR="004A3642" w:rsidRDefault="004A3642" w:rsidP="004A3642">
      <w:pPr>
        <w:jc w:val="center"/>
        <w:rPr>
          <w:rFonts w:ascii="Comic Sans MS" w:hAnsi="Comic Sans MS"/>
          <w:i/>
        </w:rPr>
      </w:pPr>
      <w:r w:rsidRPr="004A3642">
        <w:rPr>
          <w:rFonts w:ascii="Comic Sans MS" w:hAnsi="Comic Sans MS"/>
          <w:i/>
        </w:rPr>
        <w:t>Be the best you can be</w:t>
      </w:r>
      <w:r w:rsidR="001B3B60">
        <w:rPr>
          <w:rFonts w:ascii="Comic Sans MS" w:hAnsi="Comic Sans MS"/>
          <w:i/>
        </w:rPr>
        <w:t>…</w:t>
      </w:r>
    </w:p>
    <w:p w:rsidR="004A3642" w:rsidRDefault="004A3642" w:rsidP="004A3642">
      <w:pPr>
        <w:jc w:val="center"/>
        <w:rPr>
          <w:rFonts w:ascii="Comic Sans MS" w:hAnsi="Comic Sans MS"/>
          <w:i/>
        </w:rPr>
      </w:pPr>
    </w:p>
    <w:tbl>
      <w:tblPr>
        <w:tblStyle w:val="TableGrid"/>
        <w:tblW w:w="0" w:type="auto"/>
        <w:tblLook w:val="04A0" w:firstRow="1" w:lastRow="0" w:firstColumn="1" w:lastColumn="0" w:noHBand="0" w:noVBand="1"/>
      </w:tblPr>
      <w:tblGrid>
        <w:gridCol w:w="9016"/>
      </w:tblGrid>
      <w:tr w:rsidR="004A3642" w:rsidTr="004A3642">
        <w:tc>
          <w:tcPr>
            <w:tcW w:w="9016" w:type="dxa"/>
          </w:tcPr>
          <w:p w:rsidR="004A3642" w:rsidRPr="004A3642" w:rsidRDefault="004A3642" w:rsidP="004A3642">
            <w:pPr>
              <w:jc w:val="center"/>
              <w:rPr>
                <w:rFonts w:ascii="Comic Sans MS" w:hAnsi="Comic Sans MS"/>
                <w:sz w:val="32"/>
                <w:szCs w:val="32"/>
              </w:rPr>
            </w:pPr>
            <w:r w:rsidRPr="004A3642">
              <w:rPr>
                <w:rFonts w:ascii="Comic Sans MS" w:hAnsi="Comic Sans MS"/>
                <w:sz w:val="32"/>
                <w:szCs w:val="32"/>
              </w:rPr>
              <w:t>Writing Policy</w:t>
            </w:r>
          </w:p>
        </w:tc>
      </w:tr>
    </w:tbl>
    <w:p w:rsidR="002608C3" w:rsidRDefault="002608C3" w:rsidP="002608C3"/>
    <w:p w:rsidR="007B54AA" w:rsidRPr="00E16CD1" w:rsidRDefault="00E16CD1" w:rsidP="002608C3">
      <w:pPr>
        <w:rPr>
          <w:rFonts w:ascii="Comic Sans MS" w:hAnsi="Comic Sans MS"/>
          <w:b/>
          <w:i/>
          <w:sz w:val="20"/>
          <w:szCs w:val="20"/>
        </w:rPr>
      </w:pPr>
      <w:r w:rsidRPr="00E16CD1">
        <w:rPr>
          <w:rFonts w:ascii="Comic Sans MS" w:hAnsi="Comic Sans MS"/>
          <w:b/>
          <w:i/>
          <w:sz w:val="20"/>
          <w:szCs w:val="20"/>
        </w:rPr>
        <w:t xml:space="preserve">Rationale: </w:t>
      </w:r>
    </w:p>
    <w:p w:rsidR="002608C3" w:rsidRDefault="002608C3" w:rsidP="002608C3">
      <w:pPr>
        <w:rPr>
          <w:rFonts w:ascii="Comic Sans MS" w:hAnsi="Comic Sans MS"/>
          <w:sz w:val="20"/>
          <w:szCs w:val="20"/>
        </w:rPr>
      </w:pPr>
      <w:r w:rsidRPr="00A96960">
        <w:rPr>
          <w:rFonts w:ascii="Comic Sans MS" w:hAnsi="Comic Sans MS"/>
          <w:sz w:val="20"/>
          <w:szCs w:val="20"/>
        </w:rPr>
        <w:t>Writing is important in everyday life. It is integral to all aspects of life and, with this in mind, we endeavour to ensure that children develop a healthy and enthusiastic attitude towards writing that will stay with them. Writing enables pupils to communicate with people around</w:t>
      </w:r>
      <w:r w:rsidR="00A96960" w:rsidRPr="00A96960">
        <w:rPr>
          <w:rFonts w:ascii="Comic Sans MS" w:hAnsi="Comic Sans MS"/>
          <w:sz w:val="20"/>
          <w:szCs w:val="20"/>
        </w:rPr>
        <w:t xml:space="preserve"> them and in the wider </w:t>
      </w:r>
      <w:r w:rsidRPr="00A96960">
        <w:rPr>
          <w:rFonts w:ascii="Comic Sans MS" w:hAnsi="Comic Sans MS"/>
          <w:sz w:val="20"/>
          <w:szCs w:val="20"/>
        </w:rPr>
        <w:t>world. Building on experiences, it encourages thinking and communication skills to grow</w:t>
      </w:r>
      <w:r w:rsidR="00A96960">
        <w:rPr>
          <w:rFonts w:ascii="Comic Sans MS" w:hAnsi="Comic Sans MS"/>
          <w:sz w:val="20"/>
          <w:szCs w:val="20"/>
        </w:rPr>
        <w:t>.</w:t>
      </w:r>
      <w:r w:rsidR="000A07B2">
        <w:rPr>
          <w:rFonts w:ascii="Comic Sans MS" w:hAnsi="Comic Sans MS"/>
          <w:sz w:val="20"/>
          <w:szCs w:val="20"/>
        </w:rPr>
        <w:t xml:space="preserve"> A successful writer can </w:t>
      </w:r>
      <w:r w:rsidR="007B54AA">
        <w:rPr>
          <w:rFonts w:ascii="Comic Sans MS" w:hAnsi="Comic Sans MS"/>
          <w:sz w:val="20"/>
          <w:szCs w:val="20"/>
        </w:rPr>
        <w:t>express themselves with conviction and convey mea</w:t>
      </w:r>
      <w:r w:rsidR="00705A6D">
        <w:rPr>
          <w:rFonts w:ascii="Comic Sans MS" w:hAnsi="Comic Sans MS"/>
          <w:sz w:val="20"/>
          <w:szCs w:val="20"/>
        </w:rPr>
        <w:t xml:space="preserve">ning without </w:t>
      </w:r>
      <w:r w:rsidR="007B54AA">
        <w:rPr>
          <w:rFonts w:ascii="Comic Sans MS" w:hAnsi="Comic Sans MS"/>
          <w:sz w:val="20"/>
          <w:szCs w:val="20"/>
        </w:rPr>
        <w:t xml:space="preserve">obstruction. </w:t>
      </w:r>
    </w:p>
    <w:p w:rsidR="00A96960" w:rsidRPr="000A07B2" w:rsidRDefault="007B54AA" w:rsidP="002608C3">
      <w:pPr>
        <w:rPr>
          <w:rFonts w:ascii="Comic Sans MS" w:hAnsi="Comic Sans MS"/>
          <w:b/>
          <w:i/>
          <w:sz w:val="20"/>
          <w:szCs w:val="20"/>
        </w:rPr>
      </w:pPr>
      <w:r>
        <w:rPr>
          <w:rFonts w:ascii="Comic Sans MS" w:hAnsi="Comic Sans MS"/>
          <w:b/>
          <w:i/>
          <w:sz w:val="20"/>
          <w:szCs w:val="20"/>
        </w:rPr>
        <w:t>Aims</w:t>
      </w:r>
      <w:r w:rsidR="00A96960" w:rsidRPr="000A07B2">
        <w:rPr>
          <w:rFonts w:ascii="Comic Sans MS" w:hAnsi="Comic Sans MS"/>
          <w:b/>
          <w:i/>
          <w:sz w:val="20"/>
          <w:szCs w:val="20"/>
        </w:rPr>
        <w:t xml:space="preserve">: </w:t>
      </w:r>
    </w:p>
    <w:p w:rsidR="00EF583D" w:rsidRDefault="00A96960" w:rsidP="002608C3">
      <w:pPr>
        <w:jc w:val="both"/>
        <w:rPr>
          <w:rFonts w:ascii="Comic Sans MS" w:hAnsi="Comic Sans MS" w:cs="Arial"/>
          <w:sz w:val="20"/>
          <w:szCs w:val="20"/>
        </w:rPr>
      </w:pPr>
      <w:r w:rsidRPr="000A07B2">
        <w:rPr>
          <w:rFonts w:ascii="Comic Sans MS" w:hAnsi="Comic Sans MS" w:cs="Arial"/>
          <w:sz w:val="20"/>
          <w:szCs w:val="20"/>
        </w:rPr>
        <w:t>At St Mary’s</w:t>
      </w:r>
      <w:r w:rsidR="002608C3" w:rsidRPr="000A07B2">
        <w:rPr>
          <w:rFonts w:ascii="Comic Sans MS" w:hAnsi="Comic Sans MS" w:cs="Arial"/>
          <w:sz w:val="20"/>
          <w:szCs w:val="20"/>
        </w:rPr>
        <w:t xml:space="preserve">, we believe that </w:t>
      </w:r>
      <w:r w:rsidR="00EF583D" w:rsidRPr="000A07B2">
        <w:rPr>
          <w:rFonts w:ascii="Comic Sans MS" w:hAnsi="Comic Sans MS" w:cs="Arial"/>
          <w:sz w:val="20"/>
          <w:szCs w:val="20"/>
        </w:rPr>
        <w:t>the ability to write with confidence and accuracy is an essential life skill</w:t>
      </w:r>
      <w:r w:rsidR="00EF583D">
        <w:rPr>
          <w:rFonts w:ascii="Comic Sans MS" w:hAnsi="Comic Sans MS" w:cs="Arial"/>
          <w:sz w:val="20"/>
          <w:szCs w:val="20"/>
        </w:rPr>
        <w:t xml:space="preserve"> and to achieve that great writing - and importantly the desire to write - always needs to be sparked with something inspirational and exciting.  T</w:t>
      </w:r>
      <w:r w:rsidR="00CC77A2">
        <w:rPr>
          <w:rFonts w:ascii="Comic Sans MS" w:hAnsi="Comic Sans MS" w:cs="Arial"/>
          <w:sz w:val="20"/>
          <w:szCs w:val="20"/>
        </w:rPr>
        <w:t xml:space="preserve">herefore each writing unit is </w:t>
      </w:r>
      <w:r w:rsidR="00EF583D">
        <w:rPr>
          <w:rFonts w:ascii="Comic Sans MS" w:hAnsi="Comic Sans MS" w:cs="Arial"/>
          <w:sz w:val="20"/>
          <w:szCs w:val="20"/>
        </w:rPr>
        <w:t>launch</w:t>
      </w:r>
      <w:r w:rsidR="00CC77A2">
        <w:rPr>
          <w:rFonts w:ascii="Comic Sans MS" w:hAnsi="Comic Sans MS" w:cs="Arial"/>
          <w:sz w:val="20"/>
          <w:szCs w:val="20"/>
        </w:rPr>
        <w:t>ed</w:t>
      </w:r>
      <w:r w:rsidR="00EF583D">
        <w:rPr>
          <w:rFonts w:ascii="Comic Sans MS" w:hAnsi="Comic Sans MS" w:cs="Arial"/>
          <w:sz w:val="20"/>
          <w:szCs w:val="20"/>
        </w:rPr>
        <w:t xml:space="preserve"> with a</w:t>
      </w:r>
      <w:r w:rsidR="00CC77A2">
        <w:rPr>
          <w:rFonts w:ascii="Comic Sans MS" w:hAnsi="Comic Sans MS" w:cs="Arial"/>
          <w:sz w:val="20"/>
          <w:szCs w:val="20"/>
        </w:rPr>
        <w:t xml:space="preserve"> quality stimulus; for example,</w:t>
      </w:r>
      <w:r w:rsidR="00EF583D">
        <w:rPr>
          <w:rFonts w:ascii="Comic Sans MS" w:hAnsi="Comic Sans MS" w:cs="Arial"/>
          <w:sz w:val="20"/>
          <w:szCs w:val="20"/>
        </w:rPr>
        <w:t xml:space="preserve"> a</w:t>
      </w:r>
      <w:r w:rsidR="00CC77A2">
        <w:rPr>
          <w:rFonts w:ascii="Comic Sans MS" w:hAnsi="Comic Sans MS" w:cs="Arial"/>
          <w:sz w:val="20"/>
          <w:szCs w:val="20"/>
        </w:rPr>
        <w:t>n excellent</w:t>
      </w:r>
      <w:r w:rsidR="00EF583D">
        <w:rPr>
          <w:rFonts w:ascii="Comic Sans MS" w:hAnsi="Comic Sans MS" w:cs="Arial"/>
          <w:sz w:val="20"/>
          <w:szCs w:val="20"/>
        </w:rPr>
        <w:t xml:space="preserve"> </w:t>
      </w:r>
      <w:r w:rsidR="00CC77A2">
        <w:rPr>
          <w:rFonts w:ascii="Comic Sans MS" w:hAnsi="Comic Sans MS" w:cs="Arial"/>
          <w:sz w:val="20"/>
          <w:szCs w:val="20"/>
        </w:rPr>
        <w:t xml:space="preserve">text or video clip or, as we encourage cross curricular links, </w:t>
      </w:r>
      <w:r w:rsidR="00EF583D">
        <w:rPr>
          <w:rFonts w:ascii="Comic Sans MS" w:hAnsi="Comic Sans MS" w:cs="Arial"/>
          <w:sz w:val="20"/>
          <w:szCs w:val="20"/>
        </w:rPr>
        <w:t xml:space="preserve">an </w:t>
      </w:r>
      <w:r w:rsidR="00CC77A2">
        <w:rPr>
          <w:rFonts w:ascii="Comic Sans MS" w:hAnsi="Comic Sans MS" w:cs="Arial"/>
          <w:sz w:val="20"/>
          <w:szCs w:val="20"/>
        </w:rPr>
        <w:t xml:space="preserve">exciting educational visit or </w:t>
      </w:r>
      <w:r w:rsidR="000D3FEC">
        <w:rPr>
          <w:rFonts w:ascii="Comic Sans MS" w:hAnsi="Comic Sans MS" w:cs="Arial"/>
          <w:sz w:val="20"/>
          <w:szCs w:val="20"/>
        </w:rPr>
        <w:t>topic…. Talk for Writing also pro</w:t>
      </w:r>
      <w:r w:rsidR="00FA5DDF">
        <w:rPr>
          <w:rFonts w:ascii="Comic Sans MS" w:hAnsi="Comic Sans MS" w:cs="Arial"/>
          <w:sz w:val="20"/>
          <w:szCs w:val="20"/>
        </w:rPr>
        <w:t xml:space="preserve">vides a great platform for many of our units. </w:t>
      </w:r>
    </w:p>
    <w:p w:rsidR="002608C3" w:rsidRDefault="00FA5DDF" w:rsidP="002608C3">
      <w:pPr>
        <w:jc w:val="both"/>
        <w:rPr>
          <w:rFonts w:ascii="Comic Sans MS" w:hAnsi="Comic Sans MS" w:cs="Arial"/>
          <w:sz w:val="20"/>
          <w:szCs w:val="20"/>
        </w:rPr>
      </w:pPr>
      <w:r>
        <w:rPr>
          <w:rFonts w:ascii="Comic Sans MS" w:hAnsi="Comic Sans MS" w:cs="Arial"/>
          <w:sz w:val="20"/>
          <w:szCs w:val="20"/>
        </w:rPr>
        <w:t>T</w:t>
      </w:r>
      <w:r w:rsidR="002608C3" w:rsidRPr="000A07B2">
        <w:rPr>
          <w:rFonts w:ascii="Comic Sans MS" w:hAnsi="Comic Sans MS" w:cs="Arial"/>
          <w:sz w:val="20"/>
          <w:szCs w:val="20"/>
        </w:rPr>
        <w:t xml:space="preserve">he ability to write with confidence and accuracy is an essential life skill.  Writing is a complex process that draws upon more than handwriting and spelling.  It is the ability to effectively communicate ideas, information and opinions through the printed word in a wide range of contexts.  Successful writers understand the social function and characteristics of writing in order to use </w:t>
      </w:r>
      <w:r w:rsidR="000A07B2" w:rsidRPr="000A07B2">
        <w:rPr>
          <w:rFonts w:ascii="Comic Sans MS" w:hAnsi="Comic Sans MS" w:cs="Arial"/>
          <w:sz w:val="20"/>
          <w:szCs w:val="20"/>
        </w:rPr>
        <w:t>differen</w:t>
      </w:r>
      <w:r w:rsidR="007B54AA">
        <w:rPr>
          <w:rFonts w:ascii="Comic Sans MS" w:hAnsi="Comic Sans MS" w:cs="Arial"/>
          <w:sz w:val="20"/>
          <w:szCs w:val="20"/>
        </w:rPr>
        <w:t>t genres appropriately and are</w:t>
      </w:r>
      <w:r w:rsidR="000A07B2" w:rsidRPr="000A07B2">
        <w:rPr>
          <w:rFonts w:ascii="Comic Sans MS" w:hAnsi="Comic Sans MS" w:cs="Arial"/>
          <w:sz w:val="20"/>
          <w:szCs w:val="20"/>
        </w:rPr>
        <w:t xml:space="preserve"> able to tailor </w:t>
      </w:r>
      <w:r w:rsidR="009D0C16">
        <w:rPr>
          <w:rFonts w:ascii="Comic Sans MS" w:hAnsi="Comic Sans MS" w:cs="Arial"/>
          <w:sz w:val="20"/>
          <w:szCs w:val="20"/>
        </w:rPr>
        <w:t>them</w:t>
      </w:r>
      <w:r w:rsidR="002608C3" w:rsidRPr="000A07B2">
        <w:rPr>
          <w:rFonts w:ascii="Comic Sans MS" w:hAnsi="Comic Sans MS" w:cs="Arial"/>
          <w:sz w:val="20"/>
          <w:szCs w:val="20"/>
        </w:rPr>
        <w:t xml:space="preserve"> </w:t>
      </w:r>
      <w:r w:rsidR="000A07B2" w:rsidRPr="000A07B2">
        <w:rPr>
          <w:rFonts w:ascii="Comic Sans MS" w:hAnsi="Comic Sans MS" w:cs="Arial"/>
          <w:sz w:val="20"/>
          <w:szCs w:val="20"/>
        </w:rPr>
        <w:t>for</w:t>
      </w:r>
      <w:r w:rsidR="002608C3" w:rsidRPr="000A07B2">
        <w:rPr>
          <w:rFonts w:ascii="Comic Sans MS" w:hAnsi="Comic Sans MS" w:cs="Arial"/>
          <w:sz w:val="20"/>
          <w:szCs w:val="20"/>
        </w:rPr>
        <w:t xml:space="preserve"> audience and purpose.  Writing also requires the writer to understand and accurately apply the conventions of syntax, spelling and punctuation.  We aim to equip children with the skills necessary to achieve this, throughout the curriculum.</w:t>
      </w:r>
    </w:p>
    <w:p w:rsidR="009C0B2E" w:rsidRPr="001B3B60" w:rsidRDefault="001B3B60" w:rsidP="009C0B2E">
      <w:pPr>
        <w:jc w:val="both"/>
        <w:rPr>
          <w:rFonts w:ascii="Comic Sans MS" w:hAnsi="Comic Sans MS" w:cs="Arial"/>
          <w:sz w:val="20"/>
          <w:szCs w:val="20"/>
        </w:rPr>
      </w:pPr>
      <w:r>
        <w:rPr>
          <w:rFonts w:ascii="Comic Sans MS" w:hAnsi="Comic Sans MS" w:cs="Arial"/>
          <w:sz w:val="20"/>
          <w:szCs w:val="20"/>
        </w:rPr>
        <w:t xml:space="preserve">Our </w:t>
      </w:r>
      <w:r w:rsidRPr="001B3B60">
        <w:rPr>
          <w:rFonts w:ascii="Comic Sans MS" w:hAnsi="Comic Sans MS" w:cs="Arial"/>
          <w:b/>
          <w:i/>
          <w:sz w:val="20"/>
          <w:szCs w:val="20"/>
        </w:rPr>
        <w:t>intentions</w:t>
      </w:r>
      <w:r w:rsidR="009C0B2E" w:rsidRPr="001B3B60">
        <w:rPr>
          <w:rFonts w:ascii="Comic Sans MS" w:hAnsi="Comic Sans MS" w:cs="Arial"/>
          <w:sz w:val="20"/>
          <w:szCs w:val="20"/>
        </w:rPr>
        <w:t xml:space="preserve"> are for</w:t>
      </w:r>
      <w:r>
        <w:rPr>
          <w:rFonts w:ascii="Comic Sans MS" w:hAnsi="Comic Sans MS" w:cs="Arial"/>
          <w:sz w:val="20"/>
          <w:szCs w:val="20"/>
        </w:rPr>
        <w:t xml:space="preserve"> St Mary’s children to</w:t>
      </w:r>
      <w:r w:rsidR="009C0B2E" w:rsidRPr="001B3B60">
        <w:rPr>
          <w:rFonts w:ascii="Comic Sans MS" w:hAnsi="Comic Sans MS" w:cs="Arial"/>
          <w:sz w:val="20"/>
          <w:szCs w:val="20"/>
        </w:rPr>
        <w:t>:</w:t>
      </w:r>
    </w:p>
    <w:p w:rsidR="009C0B2E" w:rsidRPr="001B3B60"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t>Write with confidence, clarity and imagination;</w:t>
      </w:r>
    </w:p>
    <w:p w:rsidR="009C0B2E" w:rsidRPr="001B3B60"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t>Understand and apply their knowledge of phonics and spelling;</w:t>
      </w:r>
    </w:p>
    <w:p w:rsidR="009C0B2E" w:rsidRPr="001B3B60"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t>Understand how to write in a range of genres (including fiction, non-fiction and poetry), using the appropriate style, structure and features;</w:t>
      </w:r>
    </w:p>
    <w:p w:rsidR="001B3B60" w:rsidRPr="009B44CC" w:rsidRDefault="001B3B60" w:rsidP="009C0B2E">
      <w:pPr>
        <w:numPr>
          <w:ilvl w:val="0"/>
          <w:numId w:val="2"/>
        </w:numPr>
        <w:spacing w:after="0" w:line="240" w:lineRule="auto"/>
        <w:jc w:val="both"/>
        <w:rPr>
          <w:rFonts w:ascii="Comic Sans MS" w:hAnsi="Comic Sans MS"/>
          <w:sz w:val="20"/>
          <w:szCs w:val="20"/>
        </w:rPr>
      </w:pPr>
      <w:r>
        <w:rPr>
          <w:rFonts w:ascii="Comic Sans MS" w:hAnsi="Comic Sans MS" w:cs="Arial"/>
          <w:sz w:val="20"/>
          <w:szCs w:val="20"/>
        </w:rPr>
        <w:t>Punctuate appropriately;</w:t>
      </w:r>
    </w:p>
    <w:p w:rsidR="009B44CC" w:rsidRPr="009B44CC" w:rsidRDefault="009B44CC" w:rsidP="009C0B2E">
      <w:pPr>
        <w:numPr>
          <w:ilvl w:val="0"/>
          <w:numId w:val="2"/>
        </w:numPr>
        <w:spacing w:after="0" w:line="240" w:lineRule="auto"/>
        <w:jc w:val="both"/>
        <w:rPr>
          <w:rFonts w:ascii="Comic Sans MS" w:hAnsi="Comic Sans MS"/>
          <w:sz w:val="20"/>
          <w:szCs w:val="20"/>
        </w:rPr>
      </w:pPr>
      <w:r>
        <w:rPr>
          <w:rFonts w:ascii="Comic Sans MS" w:hAnsi="Comic Sans MS" w:cs="Arial"/>
          <w:sz w:val="20"/>
          <w:szCs w:val="20"/>
        </w:rPr>
        <w:t xml:space="preserve">Use grammatical conventions accurately and consistently; </w:t>
      </w:r>
    </w:p>
    <w:p w:rsidR="001B3B60" w:rsidRPr="001B3B60" w:rsidRDefault="001B3B60" w:rsidP="009C0B2E">
      <w:pPr>
        <w:numPr>
          <w:ilvl w:val="0"/>
          <w:numId w:val="2"/>
        </w:numPr>
        <w:spacing w:after="0" w:line="240" w:lineRule="auto"/>
        <w:jc w:val="both"/>
        <w:rPr>
          <w:rFonts w:ascii="Comic Sans MS" w:hAnsi="Comic Sans MS"/>
          <w:sz w:val="20"/>
          <w:szCs w:val="20"/>
        </w:rPr>
      </w:pPr>
      <w:r>
        <w:rPr>
          <w:rFonts w:ascii="Comic Sans MS" w:hAnsi="Comic Sans MS" w:cs="Arial"/>
          <w:sz w:val="20"/>
          <w:szCs w:val="20"/>
        </w:rPr>
        <w:t>Spell words accurately through use of segmenting and application of their knowledge of word structures and patterns</w:t>
      </w:r>
      <w:r w:rsidR="009D0C16">
        <w:rPr>
          <w:rFonts w:ascii="Comic Sans MS" w:hAnsi="Comic Sans MS" w:cs="Arial"/>
          <w:sz w:val="20"/>
          <w:szCs w:val="20"/>
        </w:rPr>
        <w:t>;</w:t>
      </w:r>
    </w:p>
    <w:p w:rsidR="001B3B60" w:rsidRPr="001B3B60" w:rsidRDefault="001B3B60" w:rsidP="009C0B2E">
      <w:pPr>
        <w:numPr>
          <w:ilvl w:val="0"/>
          <w:numId w:val="2"/>
        </w:numPr>
        <w:spacing w:after="0" w:line="240" w:lineRule="auto"/>
        <w:jc w:val="both"/>
        <w:rPr>
          <w:rFonts w:ascii="Comic Sans MS" w:hAnsi="Comic Sans MS"/>
          <w:sz w:val="20"/>
          <w:szCs w:val="20"/>
        </w:rPr>
      </w:pPr>
      <w:r>
        <w:rPr>
          <w:rFonts w:ascii="Comic Sans MS" w:hAnsi="Comic Sans MS" w:cs="Arial"/>
          <w:sz w:val="20"/>
          <w:szCs w:val="20"/>
        </w:rPr>
        <w:t>Develop a fluent and regular handwriting style</w:t>
      </w:r>
      <w:r w:rsidR="009D0C16">
        <w:rPr>
          <w:rFonts w:ascii="Comic Sans MS" w:hAnsi="Comic Sans MS" w:cs="Arial"/>
          <w:sz w:val="20"/>
          <w:szCs w:val="20"/>
        </w:rPr>
        <w:t>;</w:t>
      </w:r>
    </w:p>
    <w:p w:rsidR="009C0B2E" w:rsidRPr="001B3B60"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t>Plan, draft, revise and edit their own work, and learn how to self</w:t>
      </w:r>
      <w:r w:rsidR="00ED0EFB">
        <w:rPr>
          <w:rFonts w:ascii="Comic Sans MS" w:hAnsi="Comic Sans MS" w:cs="Arial"/>
          <w:sz w:val="20"/>
          <w:szCs w:val="20"/>
        </w:rPr>
        <w:t xml:space="preserve"> </w:t>
      </w:r>
      <w:r w:rsidRPr="001B3B60">
        <w:rPr>
          <w:rFonts w:ascii="Comic Sans MS" w:hAnsi="Comic Sans MS" w:cs="Arial"/>
          <w:sz w:val="20"/>
          <w:szCs w:val="20"/>
        </w:rPr>
        <w:t>- and peer</w:t>
      </w:r>
      <w:r w:rsidR="00ED0EFB">
        <w:rPr>
          <w:rFonts w:ascii="Comic Sans MS" w:hAnsi="Comic Sans MS" w:cs="Arial"/>
          <w:sz w:val="20"/>
          <w:szCs w:val="20"/>
        </w:rPr>
        <w:t xml:space="preserve"> </w:t>
      </w:r>
      <w:r w:rsidRPr="001B3B60">
        <w:rPr>
          <w:rFonts w:ascii="Comic Sans MS" w:hAnsi="Comic Sans MS" w:cs="Arial"/>
          <w:sz w:val="20"/>
          <w:szCs w:val="20"/>
        </w:rPr>
        <w:t>-</w:t>
      </w:r>
      <w:r w:rsidR="00ED0EFB">
        <w:rPr>
          <w:rFonts w:ascii="Comic Sans MS" w:hAnsi="Comic Sans MS" w:cs="Arial"/>
          <w:sz w:val="20"/>
          <w:szCs w:val="20"/>
        </w:rPr>
        <w:t xml:space="preserve"> </w:t>
      </w:r>
      <w:r w:rsidRPr="001B3B60">
        <w:rPr>
          <w:rFonts w:ascii="Comic Sans MS" w:hAnsi="Comic Sans MS" w:cs="Arial"/>
          <w:sz w:val="20"/>
          <w:szCs w:val="20"/>
        </w:rPr>
        <w:t>assess against the success criteria;</w:t>
      </w:r>
    </w:p>
    <w:p w:rsidR="009C0B2E" w:rsidRPr="001B3B60"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t>Develop a technical vocabulary through which to understand and discuss their writing;</w:t>
      </w:r>
    </w:p>
    <w:p w:rsidR="009C0B2E" w:rsidRPr="0096160A" w:rsidRDefault="009C0B2E" w:rsidP="009C0B2E">
      <w:pPr>
        <w:numPr>
          <w:ilvl w:val="0"/>
          <w:numId w:val="2"/>
        </w:numPr>
        <w:spacing w:after="0" w:line="240" w:lineRule="auto"/>
        <w:jc w:val="both"/>
        <w:rPr>
          <w:rFonts w:ascii="Comic Sans MS" w:hAnsi="Comic Sans MS"/>
          <w:sz w:val="20"/>
          <w:szCs w:val="20"/>
        </w:rPr>
      </w:pPr>
      <w:r w:rsidRPr="001B3B60">
        <w:rPr>
          <w:rFonts w:ascii="Comic Sans MS" w:hAnsi="Comic Sans MS" w:cs="Arial"/>
          <w:sz w:val="20"/>
          <w:szCs w:val="20"/>
        </w:rPr>
        <w:lastRenderedPageBreak/>
        <w:t xml:space="preserve">Develop their imagination, creativity, expressive language and critical </w:t>
      </w:r>
      <w:r w:rsidR="0096160A">
        <w:rPr>
          <w:rFonts w:ascii="Comic Sans MS" w:hAnsi="Comic Sans MS" w:cs="Arial"/>
          <w:sz w:val="20"/>
          <w:szCs w:val="20"/>
        </w:rPr>
        <w:t>awareness through their writing;</w:t>
      </w:r>
    </w:p>
    <w:p w:rsidR="0096160A" w:rsidRPr="001B3B60" w:rsidRDefault="0096160A" w:rsidP="0096160A">
      <w:pPr>
        <w:numPr>
          <w:ilvl w:val="0"/>
          <w:numId w:val="2"/>
        </w:numPr>
        <w:spacing w:after="0" w:line="240" w:lineRule="auto"/>
        <w:rPr>
          <w:rFonts w:ascii="Comic Sans MS" w:hAnsi="Comic Sans MS"/>
          <w:sz w:val="20"/>
          <w:szCs w:val="20"/>
        </w:rPr>
      </w:pPr>
      <w:r>
        <w:rPr>
          <w:rFonts w:ascii="Comic Sans MS" w:hAnsi="Comic Sans MS" w:cs="Arial"/>
          <w:sz w:val="20"/>
          <w:szCs w:val="20"/>
        </w:rPr>
        <w:t xml:space="preserve">Develop, through the teaching of writing, the attitudes of curiosity and interest; pleasure and thoughtfulness; critical appraisal, independence; confidence; perseverance and imagination. </w:t>
      </w:r>
    </w:p>
    <w:p w:rsidR="009C0B2E" w:rsidRPr="001B3B60" w:rsidRDefault="009C0B2E" w:rsidP="009C0B2E">
      <w:pPr>
        <w:jc w:val="both"/>
        <w:rPr>
          <w:rFonts w:ascii="Comic Sans MS" w:hAnsi="Comic Sans MS" w:cs="Arial"/>
          <w:sz w:val="20"/>
          <w:szCs w:val="20"/>
        </w:rPr>
      </w:pPr>
    </w:p>
    <w:p w:rsidR="001B3B60" w:rsidRDefault="001B3B60" w:rsidP="0096160A">
      <w:pPr>
        <w:pStyle w:val="MediumGrid1-Accent21"/>
        <w:ind w:left="0"/>
        <w:jc w:val="both"/>
        <w:rPr>
          <w:rFonts w:ascii="Comic Sans MS" w:hAnsi="Comic Sans MS" w:cs="Arial"/>
          <w:sz w:val="20"/>
          <w:szCs w:val="20"/>
        </w:rPr>
      </w:pPr>
    </w:p>
    <w:p w:rsidR="00642FD5" w:rsidRDefault="00642FD5" w:rsidP="001B3B60">
      <w:pPr>
        <w:pStyle w:val="MediumGrid1-Accent21"/>
        <w:jc w:val="both"/>
        <w:rPr>
          <w:rFonts w:ascii="Comic Sans MS" w:hAnsi="Comic Sans MS" w:cs="Arial"/>
          <w:sz w:val="20"/>
          <w:szCs w:val="20"/>
        </w:rPr>
      </w:pPr>
    </w:p>
    <w:p w:rsidR="00642FD5" w:rsidRPr="00ED0EFB" w:rsidRDefault="00642FD5" w:rsidP="00642FD5">
      <w:pPr>
        <w:pStyle w:val="MediumGrid1-Accent21"/>
        <w:ind w:left="0"/>
        <w:jc w:val="both"/>
        <w:rPr>
          <w:rFonts w:ascii="Comic Sans MS" w:hAnsi="Comic Sans MS" w:cs="Arial"/>
          <w:b/>
          <w:i/>
          <w:sz w:val="20"/>
          <w:szCs w:val="20"/>
        </w:rPr>
      </w:pPr>
      <w:r w:rsidRPr="00ED0EFB">
        <w:rPr>
          <w:rFonts w:ascii="Comic Sans MS" w:hAnsi="Comic Sans MS" w:cs="Arial"/>
          <w:b/>
          <w:i/>
          <w:sz w:val="20"/>
          <w:szCs w:val="20"/>
        </w:rPr>
        <w:t>Implementation</w:t>
      </w:r>
      <w:r w:rsidR="00DC52B4" w:rsidRPr="00ED0EFB">
        <w:rPr>
          <w:rFonts w:ascii="Comic Sans MS" w:hAnsi="Comic Sans MS" w:cs="Arial"/>
          <w:b/>
          <w:i/>
          <w:sz w:val="20"/>
          <w:szCs w:val="20"/>
        </w:rPr>
        <w:t>:</w:t>
      </w:r>
    </w:p>
    <w:p w:rsidR="00642FD5" w:rsidRDefault="00DC52B4" w:rsidP="00DC52B4">
      <w:pPr>
        <w:jc w:val="both"/>
        <w:rPr>
          <w:rFonts w:ascii="Comic Sans MS" w:hAnsi="Comic Sans MS" w:cs="Arial"/>
          <w:sz w:val="20"/>
          <w:szCs w:val="20"/>
        </w:rPr>
      </w:pPr>
      <w:r w:rsidRPr="00DC52B4">
        <w:rPr>
          <w:rFonts w:ascii="Comic Sans MS" w:hAnsi="Comic Sans MS" w:cs="Arial"/>
          <w:sz w:val="20"/>
          <w:szCs w:val="20"/>
        </w:rPr>
        <w:t xml:space="preserve">Writing at </w:t>
      </w:r>
      <w:r>
        <w:rPr>
          <w:rFonts w:ascii="Comic Sans MS" w:hAnsi="Comic Sans MS" w:cs="Arial"/>
          <w:sz w:val="20"/>
          <w:szCs w:val="20"/>
        </w:rPr>
        <w:t>St Mary’s</w:t>
      </w:r>
      <w:r w:rsidRPr="00DC52B4">
        <w:rPr>
          <w:rFonts w:ascii="Comic Sans MS" w:hAnsi="Comic Sans MS" w:cs="Arial"/>
          <w:sz w:val="20"/>
          <w:szCs w:val="20"/>
        </w:rPr>
        <w:t xml:space="preserve"> is taught and celebrated</w:t>
      </w:r>
      <w:r>
        <w:rPr>
          <w:rFonts w:ascii="Comic Sans MS" w:hAnsi="Comic Sans MS" w:cs="Arial"/>
          <w:sz w:val="20"/>
          <w:szCs w:val="20"/>
        </w:rPr>
        <w:t xml:space="preserve"> daily</w:t>
      </w:r>
      <w:r w:rsidRPr="00DC52B4">
        <w:rPr>
          <w:rFonts w:ascii="Comic Sans MS" w:hAnsi="Comic Sans MS" w:cs="Arial"/>
          <w:sz w:val="20"/>
          <w:szCs w:val="20"/>
        </w:rPr>
        <w:t xml:space="preserve"> in a range of ways</w:t>
      </w:r>
      <w:r>
        <w:rPr>
          <w:rFonts w:ascii="Comic Sans MS" w:hAnsi="Comic Sans MS" w:cs="Arial"/>
          <w:sz w:val="20"/>
          <w:szCs w:val="20"/>
        </w:rPr>
        <w:t xml:space="preserve"> and</w:t>
      </w:r>
      <w:r w:rsidRPr="00DC52B4">
        <w:rPr>
          <w:rFonts w:ascii="Comic Sans MS" w:hAnsi="Comic Sans MS" w:cs="Arial"/>
          <w:sz w:val="20"/>
          <w:szCs w:val="20"/>
        </w:rPr>
        <w:t xml:space="preserve"> across the school </w:t>
      </w:r>
      <w:r>
        <w:rPr>
          <w:rFonts w:ascii="Comic Sans MS" w:hAnsi="Comic Sans MS" w:cs="Arial"/>
          <w:sz w:val="20"/>
          <w:szCs w:val="20"/>
        </w:rPr>
        <w:t xml:space="preserve">in </w:t>
      </w:r>
      <w:r w:rsidRPr="00DC52B4">
        <w:rPr>
          <w:rFonts w:ascii="Comic Sans MS" w:hAnsi="Comic Sans MS" w:cs="Arial"/>
          <w:sz w:val="20"/>
          <w:szCs w:val="20"/>
        </w:rPr>
        <w:t>a range of subjects.  We aim, wherever possible, to create cross-curricular writing opportunities, as we believe that</w:t>
      </w:r>
      <w:r w:rsidR="00ED0EFB">
        <w:rPr>
          <w:rFonts w:ascii="Comic Sans MS" w:hAnsi="Comic Sans MS" w:cs="Arial"/>
          <w:sz w:val="20"/>
          <w:szCs w:val="20"/>
        </w:rPr>
        <w:t>,</w:t>
      </w:r>
      <w:r w:rsidRPr="00DC52B4">
        <w:rPr>
          <w:rFonts w:ascii="Comic Sans MS" w:hAnsi="Comic Sans MS" w:cs="Arial"/>
          <w:sz w:val="20"/>
          <w:szCs w:val="20"/>
        </w:rPr>
        <w:t xml:space="preserve"> in order for children to see themselves as successful writers</w:t>
      </w:r>
      <w:r w:rsidR="00ED0EFB">
        <w:rPr>
          <w:rFonts w:ascii="Comic Sans MS" w:hAnsi="Comic Sans MS" w:cs="Arial"/>
          <w:sz w:val="20"/>
          <w:szCs w:val="20"/>
        </w:rPr>
        <w:t>,</w:t>
      </w:r>
      <w:r w:rsidRPr="00DC52B4">
        <w:rPr>
          <w:rFonts w:ascii="Comic Sans MS" w:hAnsi="Comic Sans MS" w:cs="Arial"/>
          <w:sz w:val="20"/>
          <w:szCs w:val="20"/>
        </w:rPr>
        <w:t xml:space="preserve"> they need to be involved in writing for a purpose.</w:t>
      </w:r>
    </w:p>
    <w:p w:rsidR="00DC52B4" w:rsidRPr="00DC52B4" w:rsidRDefault="00DC52B4" w:rsidP="00DC52B4">
      <w:pPr>
        <w:jc w:val="both"/>
        <w:rPr>
          <w:rFonts w:ascii="Comic Sans MS" w:hAnsi="Comic Sans MS" w:cs="Arial"/>
          <w:sz w:val="20"/>
          <w:szCs w:val="20"/>
        </w:rPr>
      </w:pPr>
      <w:r w:rsidRPr="00DC52B4">
        <w:rPr>
          <w:rFonts w:ascii="Comic Sans MS" w:hAnsi="Comic Sans MS" w:cs="Arial"/>
          <w:sz w:val="20"/>
          <w:szCs w:val="20"/>
        </w:rPr>
        <w:t>We follow the National Curriculum (2014) which ensures that a range of genres are covered, including narrative (e.g. extended stories, stories by the same author, myths and legends, adventure stories and traditional stories), non-fiction (e.g. persuasive texts, non-chronological reports, information texts, recounts, reports and letters) and poetry (e.g. rhyme, nonsense rhymes, shape poems, acrostic and descriptive poetry).  Genres are taught and learnt considering the:</w:t>
      </w:r>
    </w:p>
    <w:p w:rsidR="00DC52B4" w:rsidRPr="00DC52B4" w:rsidRDefault="00DC52B4" w:rsidP="00DC52B4">
      <w:pPr>
        <w:pStyle w:val="ListParagraph"/>
        <w:numPr>
          <w:ilvl w:val="0"/>
          <w:numId w:val="6"/>
        </w:numPr>
        <w:spacing w:after="0" w:line="240" w:lineRule="auto"/>
        <w:jc w:val="both"/>
        <w:rPr>
          <w:rFonts w:ascii="Comic Sans MS" w:hAnsi="Comic Sans MS" w:cs="Arial"/>
          <w:sz w:val="20"/>
          <w:szCs w:val="20"/>
        </w:rPr>
      </w:pPr>
      <w:r w:rsidRPr="00DC52B4">
        <w:rPr>
          <w:rFonts w:ascii="Comic Sans MS" w:hAnsi="Comic Sans MS" w:cs="Arial"/>
          <w:sz w:val="20"/>
          <w:szCs w:val="20"/>
        </w:rPr>
        <w:t>purpose</w:t>
      </w:r>
    </w:p>
    <w:p w:rsidR="00DC52B4" w:rsidRPr="00DC52B4" w:rsidRDefault="00DC52B4" w:rsidP="00DC52B4">
      <w:pPr>
        <w:pStyle w:val="ListParagraph"/>
        <w:numPr>
          <w:ilvl w:val="0"/>
          <w:numId w:val="6"/>
        </w:numPr>
        <w:spacing w:after="0" w:line="240" w:lineRule="auto"/>
        <w:jc w:val="both"/>
        <w:rPr>
          <w:rFonts w:ascii="Comic Sans MS" w:hAnsi="Comic Sans MS" w:cs="Arial"/>
          <w:sz w:val="20"/>
          <w:szCs w:val="20"/>
        </w:rPr>
      </w:pPr>
      <w:r w:rsidRPr="00DC52B4">
        <w:rPr>
          <w:rFonts w:ascii="Comic Sans MS" w:hAnsi="Comic Sans MS" w:cs="Arial"/>
          <w:sz w:val="20"/>
          <w:szCs w:val="20"/>
        </w:rPr>
        <w:t>form</w:t>
      </w:r>
    </w:p>
    <w:p w:rsidR="00DC52B4" w:rsidRDefault="00DC52B4" w:rsidP="00DC52B4">
      <w:pPr>
        <w:pStyle w:val="ListParagraph"/>
        <w:numPr>
          <w:ilvl w:val="0"/>
          <w:numId w:val="6"/>
        </w:numPr>
        <w:spacing w:after="0" w:line="240" w:lineRule="auto"/>
        <w:jc w:val="both"/>
        <w:rPr>
          <w:rFonts w:ascii="Comic Sans MS" w:hAnsi="Comic Sans MS" w:cs="Arial"/>
          <w:sz w:val="20"/>
          <w:szCs w:val="20"/>
        </w:rPr>
      </w:pPr>
      <w:r w:rsidRPr="00DC52B4">
        <w:rPr>
          <w:rFonts w:ascii="Comic Sans MS" w:hAnsi="Comic Sans MS" w:cs="Arial"/>
          <w:sz w:val="20"/>
          <w:szCs w:val="20"/>
        </w:rPr>
        <w:t>audience</w:t>
      </w:r>
    </w:p>
    <w:p w:rsidR="00ED0EFB" w:rsidRPr="00DC52B4" w:rsidRDefault="00ED0EFB" w:rsidP="00ED0EFB">
      <w:pPr>
        <w:pStyle w:val="ListParagraph"/>
        <w:spacing w:after="0" w:line="240" w:lineRule="auto"/>
        <w:jc w:val="both"/>
        <w:rPr>
          <w:rFonts w:ascii="Comic Sans MS" w:hAnsi="Comic Sans MS" w:cs="Arial"/>
          <w:sz w:val="20"/>
          <w:szCs w:val="20"/>
        </w:rPr>
      </w:pPr>
    </w:p>
    <w:p w:rsidR="00726FD5" w:rsidRDefault="00DC52B4" w:rsidP="00726FD5">
      <w:pPr>
        <w:rPr>
          <w:rFonts w:ascii="Comic Sans MS" w:hAnsi="Comic Sans MS" w:cs="Arial"/>
          <w:sz w:val="20"/>
          <w:szCs w:val="20"/>
        </w:rPr>
      </w:pPr>
      <w:r>
        <w:rPr>
          <w:rFonts w:ascii="Comic Sans MS" w:hAnsi="Comic Sans MS" w:cs="Arial"/>
          <w:sz w:val="20"/>
          <w:szCs w:val="20"/>
        </w:rPr>
        <w:t xml:space="preserve">Each term, </w:t>
      </w:r>
      <w:r w:rsidR="00726FD5">
        <w:rPr>
          <w:rFonts w:ascii="Comic Sans MS" w:hAnsi="Comic Sans MS" w:cs="Arial"/>
          <w:sz w:val="20"/>
          <w:szCs w:val="20"/>
        </w:rPr>
        <w:t xml:space="preserve">there is a narrative, non-fiction and a poetry focus planned for each class, linked where possible to the term’s topic or the chosen class book. Plans for each writing genre will include coverage of objectives for phonics/spelling, vocabulary, grammar, punctuation, handwriting/presentation, composition (planning, drafting, evaluating) to ensure all National Curriculum requirements are met. </w:t>
      </w:r>
    </w:p>
    <w:p w:rsidR="000200CA" w:rsidRPr="002562C5" w:rsidRDefault="00664968" w:rsidP="008C73AE">
      <w:pPr>
        <w:jc w:val="both"/>
        <w:rPr>
          <w:rFonts w:ascii="Bradley Hand ITC" w:hAnsi="Bradley Hand ITC" w:cs="Arial"/>
          <w:highlight w:val="yellow"/>
        </w:rPr>
      </w:pPr>
      <w:r w:rsidRPr="00664968">
        <w:rPr>
          <w:rFonts w:ascii="Comic Sans MS" w:hAnsi="Comic Sans MS" w:cs="Arial"/>
          <w:sz w:val="20"/>
          <w:szCs w:val="20"/>
        </w:rPr>
        <w:t>Throughout each unit, the links between reading and writing are made explicit – we read as writers and we write as readers.  The progress throughout each unit of work shows the transition between reading as writers (focusing on structure, characterisation, and language features etc…) to writing as readers (word play, describing, composition, plan</w:t>
      </w:r>
      <w:r w:rsidR="008C73AE">
        <w:rPr>
          <w:rFonts w:ascii="Comic Sans MS" w:hAnsi="Comic Sans MS" w:cs="Arial"/>
          <w:sz w:val="20"/>
          <w:szCs w:val="20"/>
        </w:rPr>
        <w:t xml:space="preserve">ning, editing, revising etc…). </w:t>
      </w:r>
    </w:p>
    <w:p w:rsidR="00893D7F" w:rsidRDefault="008C73AE" w:rsidP="00893D7F">
      <w:pPr>
        <w:jc w:val="both"/>
        <w:rPr>
          <w:rFonts w:ascii="Comic Sans MS" w:hAnsi="Comic Sans MS" w:cs="Arial"/>
          <w:sz w:val="20"/>
          <w:szCs w:val="20"/>
        </w:rPr>
      </w:pPr>
      <w:r w:rsidRPr="006E2BD5">
        <w:rPr>
          <w:rFonts w:ascii="Comic Sans MS" w:hAnsi="Comic Sans MS" w:cs="Arial"/>
          <w:sz w:val="20"/>
          <w:szCs w:val="20"/>
        </w:rPr>
        <w:t>Our</w:t>
      </w:r>
      <w:r w:rsidR="00A27D1B" w:rsidRPr="006E2BD5">
        <w:rPr>
          <w:rFonts w:ascii="Comic Sans MS" w:hAnsi="Comic Sans MS" w:cs="Arial"/>
          <w:sz w:val="20"/>
          <w:szCs w:val="20"/>
        </w:rPr>
        <w:t xml:space="preserve"> teaching and learning process</w:t>
      </w:r>
      <w:r w:rsidR="008B5275" w:rsidRPr="006E2BD5">
        <w:rPr>
          <w:rFonts w:ascii="Comic Sans MS" w:hAnsi="Comic Sans MS" w:cs="Arial"/>
          <w:sz w:val="20"/>
          <w:szCs w:val="20"/>
        </w:rPr>
        <w:t xml:space="preserve"> for writing</w:t>
      </w:r>
      <w:r w:rsidR="00A27D1B" w:rsidRPr="006E2BD5">
        <w:rPr>
          <w:rFonts w:ascii="Comic Sans MS" w:hAnsi="Comic Sans MS" w:cs="Arial"/>
          <w:sz w:val="20"/>
          <w:szCs w:val="20"/>
        </w:rPr>
        <w:t xml:space="preserve"> will look like this:</w:t>
      </w:r>
      <w:r w:rsidR="00A27D1B">
        <w:rPr>
          <w:rFonts w:ascii="Comic Sans MS" w:hAnsi="Comic Sans MS" w:cs="Arial"/>
          <w:sz w:val="20"/>
          <w:szCs w:val="20"/>
        </w:rPr>
        <w:t xml:space="preserve"> </w:t>
      </w:r>
    </w:p>
    <w:p w:rsidR="00E85A73" w:rsidRPr="00893D7F" w:rsidRDefault="00E85A73" w:rsidP="00893D7F">
      <w:pPr>
        <w:jc w:val="both"/>
        <w:rPr>
          <w:rFonts w:ascii="Comic Sans MS" w:hAnsi="Comic Sans MS" w:cs="Arial"/>
          <w:sz w:val="20"/>
          <w:szCs w:val="20"/>
        </w:rPr>
      </w:pPr>
    </w:p>
    <w:tbl>
      <w:tblPr>
        <w:tblStyle w:val="TableGrid"/>
        <w:tblW w:w="6856" w:type="dxa"/>
        <w:tblInd w:w="865" w:type="dxa"/>
        <w:tblLook w:val="04A0" w:firstRow="1" w:lastRow="0" w:firstColumn="1" w:lastColumn="0" w:noHBand="0" w:noVBand="1"/>
      </w:tblPr>
      <w:tblGrid>
        <w:gridCol w:w="6856"/>
      </w:tblGrid>
      <w:tr w:rsidR="00E85A73" w:rsidTr="00E85A73">
        <w:trPr>
          <w:trHeight w:val="264"/>
        </w:trPr>
        <w:tc>
          <w:tcPr>
            <w:tcW w:w="6856" w:type="dxa"/>
          </w:tcPr>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Familiarisation with the</w:t>
            </w:r>
          </w:p>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text type / genre / story</w:t>
            </w:r>
          </w:p>
        </w:tc>
      </w:tr>
      <w:tr w:rsidR="00E85A73" w:rsidTr="00E85A73">
        <w:trPr>
          <w:trHeight w:val="264"/>
        </w:trPr>
        <w:tc>
          <w:tcPr>
            <w:tcW w:w="6856" w:type="dxa"/>
          </w:tcPr>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oral rehearsal – Talk for Writing</w:t>
            </w:r>
            <w:r w:rsidR="00633387" w:rsidRPr="001006C7">
              <w:rPr>
                <w:rFonts w:ascii="Segoe UI" w:hAnsi="Segoe UI" w:cs="Segoe UI"/>
                <w:sz w:val="20"/>
                <w:szCs w:val="20"/>
              </w:rPr>
              <w:t>;</w:t>
            </w:r>
          </w:p>
          <w:p w:rsidR="00633387" w:rsidRPr="001006C7" w:rsidRDefault="00633387" w:rsidP="00E85A73">
            <w:pPr>
              <w:jc w:val="center"/>
              <w:rPr>
                <w:rFonts w:ascii="Segoe UI" w:hAnsi="Segoe UI" w:cs="Segoe UI"/>
                <w:sz w:val="20"/>
                <w:szCs w:val="20"/>
              </w:rPr>
            </w:pPr>
            <w:r w:rsidRPr="001006C7">
              <w:rPr>
                <w:rFonts w:ascii="Segoe UI" w:hAnsi="Segoe UI" w:cs="Segoe UI"/>
                <w:sz w:val="20"/>
                <w:szCs w:val="20"/>
              </w:rPr>
              <w:t>capturing/sharing ideas</w:t>
            </w:r>
          </w:p>
        </w:tc>
      </w:tr>
      <w:tr w:rsidR="00E85A73" w:rsidTr="00E85A73">
        <w:trPr>
          <w:trHeight w:val="279"/>
        </w:trPr>
        <w:tc>
          <w:tcPr>
            <w:tcW w:w="6856" w:type="dxa"/>
          </w:tcPr>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Teacher demonstration/ modelled writing</w:t>
            </w:r>
          </w:p>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‘what a good one looks like’</w:t>
            </w:r>
          </w:p>
        </w:tc>
      </w:tr>
      <w:tr w:rsidR="00E85A73" w:rsidTr="00E85A73">
        <w:trPr>
          <w:trHeight w:val="264"/>
        </w:trPr>
        <w:tc>
          <w:tcPr>
            <w:tcW w:w="6856" w:type="dxa"/>
          </w:tcPr>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Shared writing; supported and scaffolded</w:t>
            </w:r>
          </w:p>
          <w:p w:rsidR="00E85A73" w:rsidRPr="001006C7" w:rsidRDefault="00831D47" w:rsidP="00831D47">
            <w:pPr>
              <w:tabs>
                <w:tab w:val="center" w:pos="3320"/>
                <w:tab w:val="left" w:pos="4710"/>
              </w:tabs>
              <w:rPr>
                <w:rFonts w:ascii="Segoe UI" w:hAnsi="Segoe UI" w:cs="Segoe UI"/>
                <w:sz w:val="20"/>
                <w:szCs w:val="20"/>
              </w:rPr>
            </w:pPr>
            <w:r>
              <w:rPr>
                <w:rFonts w:ascii="Segoe UI" w:hAnsi="Segoe UI" w:cs="Segoe UI"/>
                <w:sz w:val="20"/>
                <w:szCs w:val="20"/>
              </w:rPr>
              <w:tab/>
            </w:r>
            <w:r w:rsidR="00E85A73" w:rsidRPr="001006C7">
              <w:rPr>
                <w:rFonts w:ascii="Segoe UI" w:hAnsi="Segoe UI" w:cs="Segoe UI"/>
                <w:sz w:val="20"/>
                <w:szCs w:val="20"/>
              </w:rPr>
              <w:t>writing; guided writing</w:t>
            </w:r>
            <w:r>
              <w:rPr>
                <w:rFonts w:ascii="Segoe UI" w:hAnsi="Segoe UI" w:cs="Segoe UI"/>
                <w:sz w:val="20"/>
                <w:szCs w:val="20"/>
              </w:rPr>
              <w:tab/>
            </w:r>
          </w:p>
        </w:tc>
      </w:tr>
      <w:tr w:rsidR="00E85A73" w:rsidTr="00E85A73">
        <w:trPr>
          <w:trHeight w:val="264"/>
        </w:trPr>
        <w:tc>
          <w:tcPr>
            <w:tcW w:w="6856" w:type="dxa"/>
          </w:tcPr>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Independent writing; drafting;</w:t>
            </w:r>
          </w:p>
          <w:p w:rsidR="00E85A73" w:rsidRPr="001006C7" w:rsidRDefault="00E85A73" w:rsidP="00E85A73">
            <w:pPr>
              <w:jc w:val="center"/>
              <w:rPr>
                <w:rFonts w:ascii="Segoe UI" w:hAnsi="Segoe UI" w:cs="Segoe UI"/>
                <w:sz w:val="20"/>
                <w:szCs w:val="20"/>
              </w:rPr>
            </w:pPr>
            <w:r w:rsidRPr="001006C7">
              <w:rPr>
                <w:rFonts w:ascii="Segoe UI" w:hAnsi="Segoe UI" w:cs="Segoe UI"/>
                <w:sz w:val="20"/>
                <w:szCs w:val="20"/>
              </w:rPr>
              <w:t>editing; improving; self- and peer-assessment</w:t>
            </w:r>
          </w:p>
        </w:tc>
      </w:tr>
    </w:tbl>
    <w:p w:rsidR="008C73AE" w:rsidRDefault="008C73AE" w:rsidP="008C73AE">
      <w:pPr>
        <w:jc w:val="both"/>
        <w:rPr>
          <w:rFonts w:ascii="Arial" w:hAnsi="Arial" w:cs="Arial"/>
        </w:rPr>
      </w:pPr>
    </w:p>
    <w:p w:rsidR="008C73AE" w:rsidRDefault="008C73AE" w:rsidP="008C73AE">
      <w:pPr>
        <w:jc w:val="both"/>
        <w:rPr>
          <w:rFonts w:ascii="Comic Sans MS" w:hAnsi="Comic Sans MS" w:cs="Arial"/>
          <w:sz w:val="20"/>
          <w:szCs w:val="20"/>
        </w:rPr>
      </w:pPr>
      <w:r w:rsidRPr="008C73AE">
        <w:rPr>
          <w:rFonts w:ascii="Comic Sans MS" w:hAnsi="Comic Sans MS" w:cs="Arial"/>
          <w:sz w:val="20"/>
          <w:szCs w:val="20"/>
        </w:rPr>
        <w:t>Throughout this process we:</w:t>
      </w:r>
    </w:p>
    <w:p w:rsidR="008C73AE" w:rsidRPr="008C73AE" w:rsidRDefault="00E25CC9" w:rsidP="008C73AE">
      <w:pPr>
        <w:rPr>
          <w:rFonts w:ascii="Comic Sans MS" w:hAnsi="Comic Sans MS" w:cs="Arial"/>
        </w:rPr>
      </w:pPr>
      <w:r>
        <w:rPr>
          <w:rFonts w:ascii="Comic Sans MS" w:hAnsi="Comic Sans MS" w:cs="Arial"/>
        </w:rPr>
        <w:t xml:space="preserve">  </w:t>
      </w:r>
      <w:r w:rsidR="001006C7">
        <w:rPr>
          <w:rFonts w:ascii="Comic Sans MS" w:hAnsi="Comic Sans MS" w:cs="Arial"/>
        </w:rPr>
        <w:t xml:space="preserve">   </w:t>
      </w:r>
      <w:r w:rsidR="0036455F">
        <w:rPr>
          <w:rFonts w:ascii="Comic Sans MS" w:hAnsi="Comic Sans MS" w:cs="Arial"/>
        </w:rPr>
        <w:t xml:space="preserve"> </w:t>
      </w:r>
      <w:r w:rsidR="001006C7">
        <w:rPr>
          <w:rFonts w:ascii="Comic Sans MS" w:hAnsi="Comic Sans MS" w:cs="Arial"/>
        </w:rPr>
        <w:t>Introduce</w:t>
      </w:r>
      <w:r w:rsidR="008C73AE" w:rsidRPr="008C73AE">
        <w:rPr>
          <w:rFonts w:ascii="Comic Sans MS" w:hAnsi="Comic Sans MS" w:cs="Arial"/>
        </w:rPr>
        <w:t xml:space="preserve">          </w:t>
      </w:r>
      <w:r w:rsidR="008C73AE" w:rsidRPr="008C73AE">
        <w:rPr>
          <w:rFonts w:ascii="Comic Sans MS" w:hAnsi="Comic Sans MS" w:cs="Arial"/>
        </w:rPr>
        <w:sym w:font="Wingdings" w:char="F0E8"/>
      </w:r>
      <w:r>
        <w:rPr>
          <w:rFonts w:ascii="Comic Sans MS" w:hAnsi="Comic Sans MS" w:cs="Arial"/>
        </w:rPr>
        <w:t xml:space="preserve">       </w:t>
      </w:r>
      <w:r w:rsidR="0036455F">
        <w:rPr>
          <w:rFonts w:ascii="Comic Sans MS" w:hAnsi="Comic Sans MS" w:cs="Arial"/>
        </w:rPr>
        <w:t xml:space="preserve"> </w:t>
      </w:r>
      <w:r w:rsidR="008C73AE" w:rsidRPr="008C73AE">
        <w:rPr>
          <w:rFonts w:ascii="Comic Sans MS" w:hAnsi="Comic Sans MS" w:cs="Arial"/>
        </w:rPr>
        <w:t xml:space="preserve">Imitate          </w:t>
      </w:r>
      <w:r w:rsidR="008C73AE" w:rsidRPr="008C73AE">
        <w:rPr>
          <w:rFonts w:ascii="Comic Sans MS" w:hAnsi="Comic Sans MS" w:cs="Arial"/>
        </w:rPr>
        <w:sym w:font="Wingdings" w:char="F0E8"/>
      </w:r>
      <w:r w:rsidR="0036455F">
        <w:rPr>
          <w:rFonts w:ascii="Comic Sans MS" w:hAnsi="Comic Sans MS" w:cs="Arial"/>
        </w:rPr>
        <w:t xml:space="preserve">        </w:t>
      </w:r>
      <w:r w:rsidR="008C73AE" w:rsidRPr="008C73AE">
        <w:rPr>
          <w:rFonts w:ascii="Comic Sans MS" w:hAnsi="Comic Sans MS" w:cs="Arial"/>
        </w:rPr>
        <w:t xml:space="preserve">Innovate         </w:t>
      </w:r>
      <w:r w:rsidR="008C73AE" w:rsidRPr="008C73AE">
        <w:rPr>
          <w:rFonts w:ascii="Comic Sans MS" w:hAnsi="Comic Sans MS" w:cs="Arial"/>
        </w:rPr>
        <w:sym w:font="Wingdings" w:char="F0E8"/>
      </w:r>
      <w:r w:rsidR="008C73AE" w:rsidRPr="008C73AE">
        <w:rPr>
          <w:rFonts w:ascii="Comic Sans MS" w:hAnsi="Comic Sans MS" w:cs="Arial"/>
        </w:rPr>
        <w:t xml:space="preserve">          Invent</w:t>
      </w:r>
    </w:p>
    <w:p w:rsidR="008C73AE" w:rsidRPr="001006C7" w:rsidRDefault="008C73AE" w:rsidP="008C73AE">
      <w:pPr>
        <w:rPr>
          <w:rFonts w:ascii="Comic Sans MS" w:hAnsi="Comic Sans MS" w:cs="Arial"/>
          <w:i/>
          <w:sz w:val="18"/>
          <w:szCs w:val="18"/>
        </w:rPr>
      </w:pPr>
      <w:r w:rsidRPr="00E25CC9">
        <w:rPr>
          <w:rFonts w:ascii="Arial" w:hAnsi="Arial" w:cs="Arial"/>
          <w:sz w:val="20"/>
          <w:szCs w:val="20"/>
        </w:rPr>
        <w:t xml:space="preserve"> </w:t>
      </w:r>
      <w:r w:rsidR="00E25CC9" w:rsidRPr="00E25CC9">
        <w:rPr>
          <w:rFonts w:ascii="Arial" w:hAnsi="Arial" w:cs="Arial"/>
          <w:sz w:val="20"/>
          <w:szCs w:val="20"/>
        </w:rPr>
        <w:t xml:space="preserve">  </w:t>
      </w:r>
      <w:r w:rsidR="0036455F">
        <w:rPr>
          <w:rFonts w:ascii="Comic Sans MS" w:hAnsi="Comic Sans MS" w:cs="Arial"/>
          <w:i/>
          <w:sz w:val="18"/>
          <w:szCs w:val="18"/>
        </w:rPr>
        <w:t>Stimulus</w:t>
      </w:r>
      <w:r w:rsidR="001006C7">
        <w:rPr>
          <w:rFonts w:ascii="Comic Sans MS" w:hAnsi="Comic Sans MS" w:cs="Arial"/>
          <w:i/>
          <w:sz w:val="18"/>
          <w:szCs w:val="18"/>
        </w:rPr>
        <w:t>:</w:t>
      </w:r>
      <w:r w:rsidR="0036455F">
        <w:rPr>
          <w:rFonts w:ascii="Comic Sans MS" w:hAnsi="Comic Sans MS" w:cs="Arial"/>
          <w:i/>
          <w:sz w:val="18"/>
          <w:szCs w:val="18"/>
        </w:rPr>
        <w:t xml:space="preserve"> familiarise</w:t>
      </w:r>
      <w:r w:rsidR="001006C7">
        <w:rPr>
          <w:rFonts w:ascii="Comic Sans MS" w:hAnsi="Comic Sans MS" w:cs="Arial"/>
          <w:i/>
          <w:sz w:val="18"/>
          <w:szCs w:val="18"/>
        </w:rPr>
        <w:t xml:space="preserve">   </w:t>
      </w:r>
      <w:r w:rsidR="0036455F">
        <w:rPr>
          <w:rFonts w:ascii="Comic Sans MS" w:hAnsi="Comic Sans MS" w:cs="Arial"/>
          <w:i/>
          <w:sz w:val="18"/>
          <w:szCs w:val="18"/>
        </w:rPr>
        <w:t xml:space="preserve">         </w:t>
      </w:r>
      <w:r w:rsidR="00D50AD1" w:rsidRPr="001006C7">
        <w:rPr>
          <w:rFonts w:ascii="Comic Sans MS" w:hAnsi="Comic Sans MS" w:cs="Arial"/>
          <w:i/>
          <w:sz w:val="18"/>
          <w:szCs w:val="18"/>
        </w:rPr>
        <w:t>Retelling of learnt</w:t>
      </w:r>
      <w:r w:rsidR="0036455F">
        <w:rPr>
          <w:rFonts w:ascii="Comic Sans MS" w:hAnsi="Comic Sans MS" w:cs="Arial"/>
          <w:i/>
          <w:sz w:val="18"/>
          <w:szCs w:val="18"/>
        </w:rPr>
        <w:t xml:space="preserve">              </w:t>
      </w:r>
      <w:r w:rsidRPr="001006C7">
        <w:rPr>
          <w:rFonts w:ascii="Comic Sans MS" w:hAnsi="Comic Sans MS" w:cs="Arial"/>
          <w:i/>
          <w:sz w:val="18"/>
          <w:szCs w:val="18"/>
        </w:rPr>
        <w:t xml:space="preserve">Develop, extend                </w:t>
      </w:r>
      <w:r w:rsidR="001006C7">
        <w:rPr>
          <w:rFonts w:ascii="Comic Sans MS" w:hAnsi="Comic Sans MS" w:cs="Arial"/>
          <w:i/>
          <w:sz w:val="18"/>
          <w:szCs w:val="18"/>
        </w:rPr>
        <w:t xml:space="preserve">   </w:t>
      </w:r>
      <w:r w:rsidR="0036455F">
        <w:rPr>
          <w:rFonts w:ascii="Comic Sans MS" w:hAnsi="Comic Sans MS" w:cs="Arial"/>
          <w:i/>
          <w:sz w:val="18"/>
          <w:szCs w:val="18"/>
        </w:rPr>
        <w:t xml:space="preserve">  </w:t>
      </w:r>
      <w:r w:rsidRPr="001006C7">
        <w:rPr>
          <w:rFonts w:ascii="Comic Sans MS" w:hAnsi="Comic Sans MS" w:cs="Arial"/>
          <w:i/>
          <w:sz w:val="18"/>
          <w:szCs w:val="18"/>
        </w:rPr>
        <w:t>Creating new</w:t>
      </w:r>
    </w:p>
    <w:p w:rsidR="008C73AE" w:rsidRPr="001006C7" w:rsidRDefault="008C73AE" w:rsidP="008C73AE">
      <w:pPr>
        <w:rPr>
          <w:rFonts w:ascii="Comic Sans MS" w:hAnsi="Comic Sans MS" w:cs="Arial"/>
          <w:i/>
          <w:sz w:val="18"/>
          <w:szCs w:val="18"/>
        </w:rPr>
      </w:pPr>
      <w:r w:rsidRPr="001006C7">
        <w:rPr>
          <w:rFonts w:ascii="Comic Sans MS" w:hAnsi="Comic Sans MS" w:cs="Arial"/>
          <w:i/>
          <w:sz w:val="18"/>
          <w:szCs w:val="18"/>
        </w:rPr>
        <w:t xml:space="preserve"> </w:t>
      </w:r>
      <w:r w:rsidR="0050769D" w:rsidRPr="001006C7">
        <w:rPr>
          <w:rFonts w:ascii="Comic Sans MS" w:hAnsi="Comic Sans MS" w:cs="Arial"/>
          <w:i/>
          <w:sz w:val="18"/>
          <w:szCs w:val="18"/>
        </w:rPr>
        <w:t xml:space="preserve"> </w:t>
      </w:r>
      <w:proofErr w:type="gramStart"/>
      <w:r w:rsidR="0036455F">
        <w:rPr>
          <w:rFonts w:ascii="Comic Sans MS" w:hAnsi="Comic Sans MS" w:cs="Arial"/>
          <w:i/>
          <w:sz w:val="18"/>
          <w:szCs w:val="18"/>
        </w:rPr>
        <w:t>with</w:t>
      </w:r>
      <w:proofErr w:type="gramEnd"/>
      <w:r w:rsidR="0036455F">
        <w:rPr>
          <w:rFonts w:ascii="Comic Sans MS" w:hAnsi="Comic Sans MS" w:cs="Arial"/>
          <w:i/>
          <w:sz w:val="18"/>
          <w:szCs w:val="18"/>
        </w:rPr>
        <w:t xml:space="preserve"> </w:t>
      </w:r>
      <w:r w:rsidRPr="001006C7">
        <w:rPr>
          <w:rFonts w:ascii="Comic Sans MS" w:hAnsi="Comic Sans MS" w:cs="Arial"/>
          <w:i/>
          <w:sz w:val="18"/>
          <w:szCs w:val="18"/>
        </w:rPr>
        <w:t xml:space="preserve">different genres        </w:t>
      </w:r>
      <w:r w:rsidR="0036455F">
        <w:rPr>
          <w:rFonts w:ascii="Comic Sans MS" w:hAnsi="Comic Sans MS" w:cs="Arial"/>
          <w:i/>
          <w:sz w:val="18"/>
          <w:szCs w:val="18"/>
        </w:rPr>
        <w:t xml:space="preserve">  </w:t>
      </w:r>
      <w:r w:rsidR="0050769D" w:rsidRPr="001006C7">
        <w:rPr>
          <w:rFonts w:ascii="Comic Sans MS" w:hAnsi="Comic Sans MS" w:cs="Arial"/>
          <w:i/>
          <w:sz w:val="18"/>
          <w:szCs w:val="18"/>
        </w:rPr>
        <w:t>stories/structu</w:t>
      </w:r>
      <w:r w:rsidR="00D50AD1" w:rsidRPr="001006C7">
        <w:rPr>
          <w:rFonts w:ascii="Comic Sans MS" w:hAnsi="Comic Sans MS" w:cs="Arial"/>
          <w:i/>
          <w:sz w:val="18"/>
          <w:szCs w:val="18"/>
        </w:rPr>
        <w:t>r</w:t>
      </w:r>
      <w:r w:rsidR="0050769D" w:rsidRPr="001006C7">
        <w:rPr>
          <w:rFonts w:ascii="Comic Sans MS" w:hAnsi="Comic Sans MS" w:cs="Arial"/>
          <w:i/>
          <w:sz w:val="18"/>
          <w:szCs w:val="18"/>
        </w:rPr>
        <w:t>es</w:t>
      </w:r>
      <w:r w:rsidR="00D50AD1" w:rsidRPr="001006C7">
        <w:rPr>
          <w:rFonts w:ascii="Comic Sans MS" w:hAnsi="Comic Sans MS" w:cs="Arial"/>
          <w:i/>
          <w:sz w:val="18"/>
          <w:szCs w:val="18"/>
        </w:rPr>
        <w:t xml:space="preserve">   </w:t>
      </w:r>
      <w:r w:rsidR="0036455F">
        <w:rPr>
          <w:rFonts w:ascii="Comic Sans MS" w:hAnsi="Comic Sans MS" w:cs="Arial"/>
          <w:i/>
          <w:sz w:val="18"/>
          <w:szCs w:val="18"/>
        </w:rPr>
        <w:t xml:space="preserve">         </w:t>
      </w:r>
      <w:r w:rsidRPr="001006C7">
        <w:rPr>
          <w:rFonts w:ascii="Comic Sans MS" w:hAnsi="Comic Sans MS" w:cs="Arial"/>
          <w:i/>
          <w:sz w:val="18"/>
          <w:szCs w:val="18"/>
        </w:rPr>
        <w:t xml:space="preserve">and change </w:t>
      </w:r>
      <w:r w:rsidR="00D50AD1" w:rsidRPr="001006C7">
        <w:rPr>
          <w:rFonts w:ascii="Comic Sans MS" w:hAnsi="Comic Sans MS" w:cs="Arial"/>
          <w:i/>
          <w:sz w:val="18"/>
          <w:szCs w:val="18"/>
        </w:rPr>
        <w:t xml:space="preserve">elements            </w:t>
      </w:r>
      <w:r w:rsidR="001006C7">
        <w:rPr>
          <w:rFonts w:ascii="Comic Sans MS" w:hAnsi="Comic Sans MS" w:cs="Arial"/>
          <w:i/>
          <w:sz w:val="18"/>
          <w:szCs w:val="18"/>
        </w:rPr>
        <w:t xml:space="preserve">    </w:t>
      </w:r>
      <w:r w:rsidR="0036455F">
        <w:rPr>
          <w:rFonts w:ascii="Comic Sans MS" w:hAnsi="Comic Sans MS" w:cs="Arial"/>
          <w:i/>
          <w:sz w:val="18"/>
          <w:szCs w:val="18"/>
        </w:rPr>
        <w:t xml:space="preserve"> </w:t>
      </w:r>
      <w:r w:rsidR="00D50AD1" w:rsidRPr="001006C7">
        <w:rPr>
          <w:rFonts w:ascii="Comic Sans MS" w:hAnsi="Comic Sans MS" w:cs="Arial"/>
          <w:i/>
          <w:sz w:val="18"/>
          <w:szCs w:val="18"/>
        </w:rPr>
        <w:t>story/text</w:t>
      </w:r>
    </w:p>
    <w:p w:rsidR="00A27D1B" w:rsidRDefault="00A27D1B" w:rsidP="0096160A">
      <w:pPr>
        <w:pStyle w:val="MediumGrid1-Accent21"/>
        <w:ind w:left="0"/>
        <w:jc w:val="both"/>
        <w:rPr>
          <w:rFonts w:ascii="Comic Sans MS" w:hAnsi="Comic Sans MS" w:cs="Arial"/>
          <w:b/>
          <w:i/>
          <w:sz w:val="20"/>
          <w:szCs w:val="20"/>
        </w:rPr>
      </w:pPr>
    </w:p>
    <w:p w:rsidR="0096160A" w:rsidRDefault="0096160A" w:rsidP="0096160A">
      <w:pPr>
        <w:pStyle w:val="MediumGrid1-Accent21"/>
        <w:ind w:left="0"/>
        <w:jc w:val="both"/>
        <w:rPr>
          <w:rFonts w:ascii="Comic Sans MS" w:hAnsi="Comic Sans MS" w:cs="Arial"/>
          <w:b/>
          <w:i/>
          <w:sz w:val="20"/>
          <w:szCs w:val="20"/>
        </w:rPr>
      </w:pPr>
      <w:r w:rsidRPr="0096160A">
        <w:rPr>
          <w:rFonts w:ascii="Comic Sans MS" w:hAnsi="Comic Sans MS" w:cs="Arial"/>
          <w:b/>
          <w:i/>
          <w:sz w:val="20"/>
          <w:szCs w:val="20"/>
        </w:rPr>
        <w:t>Assessment, recording, reporting</w:t>
      </w:r>
    </w:p>
    <w:p w:rsidR="0096160A" w:rsidRPr="0096160A" w:rsidRDefault="0096160A" w:rsidP="0096160A">
      <w:pPr>
        <w:pStyle w:val="MediumGrid1-Accent21"/>
        <w:ind w:left="0"/>
        <w:jc w:val="both"/>
        <w:rPr>
          <w:rFonts w:ascii="Comic Sans MS" w:hAnsi="Comic Sans MS" w:cs="Arial"/>
          <w:b/>
          <w:i/>
          <w:sz w:val="20"/>
          <w:szCs w:val="20"/>
        </w:rPr>
      </w:pPr>
    </w:p>
    <w:p w:rsidR="00C90DE3" w:rsidRPr="00C827E9" w:rsidRDefault="00632A47" w:rsidP="0096160A">
      <w:pPr>
        <w:pStyle w:val="Pa13"/>
        <w:rPr>
          <w:rFonts w:ascii="Comic Sans MS" w:hAnsi="Comic Sans MS" w:cs="Myriad Pro2"/>
          <w:color w:val="000000"/>
          <w:sz w:val="20"/>
          <w:szCs w:val="20"/>
        </w:rPr>
      </w:pPr>
      <w:r>
        <w:rPr>
          <w:rFonts w:ascii="Comic Sans MS" w:hAnsi="Comic Sans MS" w:cs="Myriad Pro2"/>
          <w:color w:val="000000"/>
          <w:sz w:val="20"/>
          <w:szCs w:val="20"/>
        </w:rPr>
        <w:t>T</w:t>
      </w:r>
      <w:r w:rsidR="0096160A">
        <w:rPr>
          <w:rFonts w:ascii="Comic Sans MS" w:hAnsi="Comic Sans MS" w:cs="Myriad Pro2"/>
          <w:color w:val="000000"/>
          <w:sz w:val="20"/>
          <w:szCs w:val="20"/>
        </w:rPr>
        <w:t xml:space="preserve">he </w:t>
      </w:r>
      <w:r w:rsidR="0096160A" w:rsidRPr="0096160A">
        <w:rPr>
          <w:rFonts w:ascii="Comic Sans MS" w:hAnsi="Comic Sans MS" w:cs="Myriad Pro2"/>
          <w:b/>
          <w:i/>
          <w:color w:val="000000"/>
          <w:sz w:val="20"/>
          <w:szCs w:val="20"/>
        </w:rPr>
        <w:t>impact</w:t>
      </w:r>
      <w:r w:rsidR="0096160A" w:rsidRPr="0096160A">
        <w:rPr>
          <w:rFonts w:ascii="Comic Sans MS" w:hAnsi="Comic Sans MS" w:cs="Myriad Pro2"/>
          <w:b/>
          <w:color w:val="000000"/>
          <w:sz w:val="20"/>
          <w:szCs w:val="20"/>
        </w:rPr>
        <w:t xml:space="preserve"> </w:t>
      </w:r>
      <w:r w:rsidR="0096160A">
        <w:rPr>
          <w:rFonts w:ascii="Comic Sans MS" w:hAnsi="Comic Sans MS" w:cs="Myriad Pro2"/>
          <w:color w:val="000000"/>
          <w:sz w:val="20"/>
          <w:szCs w:val="20"/>
        </w:rPr>
        <w:t xml:space="preserve">of our writing program </w:t>
      </w:r>
      <w:r>
        <w:rPr>
          <w:rFonts w:ascii="Comic Sans MS" w:hAnsi="Comic Sans MS" w:cs="Myriad Pro2"/>
          <w:color w:val="000000"/>
          <w:sz w:val="20"/>
          <w:szCs w:val="20"/>
        </w:rPr>
        <w:t xml:space="preserve">will be judged through </w:t>
      </w:r>
      <w:r w:rsidR="00213A95">
        <w:rPr>
          <w:rFonts w:ascii="Comic Sans MS" w:hAnsi="Comic Sans MS" w:cs="Myriad Pro2"/>
          <w:color w:val="000000"/>
          <w:sz w:val="20"/>
          <w:szCs w:val="20"/>
        </w:rPr>
        <w:t xml:space="preserve">the evolution of </w:t>
      </w:r>
      <w:r w:rsidR="0096160A">
        <w:rPr>
          <w:rFonts w:ascii="Comic Sans MS" w:hAnsi="Comic Sans MS" w:cs="Myriad Pro2"/>
          <w:color w:val="000000"/>
          <w:sz w:val="20"/>
          <w:szCs w:val="20"/>
        </w:rPr>
        <w:t>g</w:t>
      </w:r>
      <w:r w:rsidR="00C90DE3" w:rsidRPr="00C827E9">
        <w:rPr>
          <w:rFonts w:ascii="Comic Sans MS" w:hAnsi="Comic Sans MS" w:cs="Myriad Pro2"/>
          <w:color w:val="000000"/>
          <w:sz w:val="20"/>
          <w:szCs w:val="20"/>
        </w:rPr>
        <w:t>ood writers</w:t>
      </w:r>
      <w:r w:rsidR="0096160A">
        <w:rPr>
          <w:rFonts w:ascii="Comic Sans MS" w:hAnsi="Comic Sans MS" w:cs="Myriad Pro2"/>
          <w:color w:val="000000"/>
          <w:sz w:val="20"/>
          <w:szCs w:val="20"/>
        </w:rPr>
        <w:t xml:space="preserve"> who</w:t>
      </w:r>
      <w:r w:rsidR="00C90DE3" w:rsidRPr="00C827E9">
        <w:rPr>
          <w:rFonts w:ascii="Comic Sans MS" w:hAnsi="Comic Sans MS" w:cs="Myriad Pro2"/>
          <w:color w:val="000000"/>
          <w:sz w:val="20"/>
          <w:szCs w:val="20"/>
        </w:rPr>
        <w:t>:</w:t>
      </w:r>
    </w:p>
    <w:p w:rsidR="00C90DE3" w:rsidRPr="00C90DE3" w:rsidRDefault="00C90DE3" w:rsidP="00C90DE3">
      <w:pPr>
        <w:pStyle w:val="Pa13"/>
        <w:numPr>
          <w:ilvl w:val="0"/>
          <w:numId w:val="5"/>
        </w:numPr>
        <w:rPr>
          <w:rFonts w:ascii="Comic Sans MS" w:hAnsi="Comic Sans MS" w:cs="Arial"/>
          <w:color w:val="000000"/>
          <w:sz w:val="20"/>
          <w:szCs w:val="20"/>
        </w:rPr>
      </w:pPr>
      <w:r w:rsidRPr="00C90DE3">
        <w:rPr>
          <w:rFonts w:ascii="Comic Sans MS" w:hAnsi="Comic Sans MS" w:cs="Arial"/>
          <w:color w:val="000000"/>
          <w:sz w:val="20"/>
          <w:szCs w:val="20"/>
        </w:rPr>
        <w:t>enjoy writing and find the process creative, enriching and fulfilling;</w:t>
      </w:r>
    </w:p>
    <w:p w:rsidR="00C90DE3" w:rsidRPr="00C90DE3" w:rsidRDefault="00C90DE3" w:rsidP="00C90DE3">
      <w:pPr>
        <w:pStyle w:val="ListParagraph"/>
        <w:numPr>
          <w:ilvl w:val="0"/>
          <w:numId w:val="5"/>
        </w:numPr>
        <w:rPr>
          <w:rFonts w:ascii="Comic Sans MS" w:hAnsi="Comic Sans MS"/>
          <w:sz w:val="20"/>
          <w:szCs w:val="20"/>
          <w:lang w:eastAsia="en-GB"/>
        </w:rPr>
      </w:pPr>
      <w:r w:rsidRPr="00C90DE3">
        <w:rPr>
          <w:rFonts w:ascii="Comic Sans MS" w:hAnsi="Comic Sans MS"/>
          <w:sz w:val="20"/>
          <w:szCs w:val="20"/>
          <w:lang w:eastAsia="en-GB"/>
        </w:rPr>
        <w:t>read widely, recognise good writing and understand what makes it good;</w:t>
      </w:r>
    </w:p>
    <w:p w:rsidR="00C90DE3" w:rsidRDefault="00C90DE3"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a</w:t>
      </w:r>
      <w:r w:rsidRPr="00C90DE3">
        <w:rPr>
          <w:rFonts w:ascii="Comic Sans MS" w:hAnsi="Comic Sans MS"/>
          <w:sz w:val="20"/>
          <w:szCs w:val="20"/>
          <w:lang w:eastAsia="en-GB"/>
        </w:rPr>
        <w:t>re aware of the key features of different gen</w:t>
      </w:r>
      <w:r w:rsidR="00ED0EFB">
        <w:rPr>
          <w:rFonts w:ascii="Comic Sans MS" w:hAnsi="Comic Sans MS"/>
          <w:sz w:val="20"/>
          <w:szCs w:val="20"/>
          <w:lang w:eastAsia="en-GB"/>
        </w:rPr>
        <w:t>r</w:t>
      </w:r>
      <w:r w:rsidRPr="00C90DE3">
        <w:rPr>
          <w:rFonts w:ascii="Comic Sans MS" w:hAnsi="Comic Sans MS"/>
          <w:sz w:val="20"/>
          <w:szCs w:val="20"/>
          <w:lang w:eastAsia="en-GB"/>
        </w:rPr>
        <w:t>es and text types;</w:t>
      </w:r>
    </w:p>
    <w:p w:rsidR="00C90DE3" w:rsidRDefault="00C90DE3"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learn about the skills of writi</w:t>
      </w:r>
      <w:r w:rsidR="00C827E9">
        <w:rPr>
          <w:rFonts w:ascii="Comic Sans MS" w:hAnsi="Comic Sans MS"/>
          <w:sz w:val="20"/>
          <w:szCs w:val="20"/>
          <w:lang w:eastAsia="en-GB"/>
        </w:rPr>
        <w:t xml:space="preserve">ng from their reading and draw upon </w:t>
      </w:r>
      <w:r>
        <w:rPr>
          <w:rFonts w:ascii="Comic Sans MS" w:hAnsi="Comic Sans MS"/>
          <w:sz w:val="20"/>
          <w:szCs w:val="20"/>
          <w:lang w:eastAsia="en-GB"/>
        </w:rPr>
        <w:t xml:space="preserve">its models (consciously or </w:t>
      </w:r>
      <w:r w:rsidR="00C827E9">
        <w:rPr>
          <w:rFonts w:ascii="Comic Sans MS" w:hAnsi="Comic Sans MS"/>
          <w:sz w:val="20"/>
          <w:szCs w:val="20"/>
          <w:lang w:eastAsia="en-GB"/>
        </w:rPr>
        <w:t>sub-consciously) in their own work;</w:t>
      </w:r>
    </w:p>
    <w:p w:rsidR="00C827E9" w:rsidRDefault="00C827E9"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 xml:space="preserve">have something to say – a purpose – and </w:t>
      </w:r>
      <w:r w:rsidR="00ED0EFB">
        <w:rPr>
          <w:rFonts w:ascii="Comic Sans MS" w:hAnsi="Comic Sans MS"/>
          <w:sz w:val="20"/>
          <w:szCs w:val="20"/>
          <w:lang w:eastAsia="en-GB"/>
        </w:rPr>
        <w:t>k</w:t>
      </w:r>
      <w:r>
        <w:rPr>
          <w:rFonts w:ascii="Comic Sans MS" w:hAnsi="Comic Sans MS"/>
          <w:sz w:val="20"/>
          <w:szCs w:val="20"/>
          <w:lang w:eastAsia="en-GB"/>
        </w:rPr>
        <w:t>now how to say it for a specific audience;</w:t>
      </w:r>
    </w:p>
    <w:p w:rsidR="00C827E9" w:rsidRDefault="00C827E9"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know how to develop their ideas;</w:t>
      </w:r>
    </w:p>
    <w:p w:rsidR="00C827E9" w:rsidRDefault="00ED0EFB"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k</w:t>
      </w:r>
      <w:r w:rsidR="00C827E9">
        <w:rPr>
          <w:rFonts w:ascii="Comic Sans MS" w:hAnsi="Comic Sans MS"/>
          <w:sz w:val="20"/>
          <w:szCs w:val="20"/>
          <w:lang w:eastAsia="en-GB"/>
        </w:rPr>
        <w:t>now how to plan and prepare for writing;</w:t>
      </w:r>
    </w:p>
    <w:p w:rsidR="00C827E9" w:rsidRDefault="00C827E9"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make informed choices about what they are writing, as they write with regard to vocabulary, grammar, organisation etc…</w:t>
      </w:r>
    </w:p>
    <w:p w:rsidR="00C827E9" w:rsidRDefault="00C827E9" w:rsidP="00C90DE3">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understand how to reflect upon, discuss, refine and improve their own work</w:t>
      </w:r>
    </w:p>
    <w:p w:rsidR="00213A95" w:rsidRPr="00705A6D" w:rsidRDefault="00C827E9" w:rsidP="00705A6D">
      <w:pPr>
        <w:pStyle w:val="ListParagraph"/>
        <w:numPr>
          <w:ilvl w:val="0"/>
          <w:numId w:val="5"/>
        </w:numPr>
        <w:rPr>
          <w:rFonts w:ascii="Comic Sans MS" w:hAnsi="Comic Sans MS"/>
          <w:sz w:val="20"/>
          <w:szCs w:val="20"/>
          <w:lang w:eastAsia="en-GB"/>
        </w:rPr>
      </w:pPr>
      <w:r>
        <w:rPr>
          <w:rFonts w:ascii="Comic Sans MS" w:hAnsi="Comic Sans MS"/>
          <w:sz w:val="20"/>
          <w:szCs w:val="20"/>
          <w:lang w:eastAsia="en-GB"/>
        </w:rPr>
        <w:t>can respond to the constructive criticism of others</w:t>
      </w:r>
      <w:bookmarkStart w:id="0" w:name="_GoBack"/>
      <w:bookmarkEnd w:id="0"/>
    </w:p>
    <w:p w:rsidR="00213A95" w:rsidRDefault="00213A95" w:rsidP="00213A95">
      <w:pPr>
        <w:jc w:val="both"/>
        <w:rPr>
          <w:rFonts w:ascii="Comic Sans MS" w:hAnsi="Comic Sans MS"/>
          <w:sz w:val="20"/>
          <w:szCs w:val="20"/>
          <w:lang w:eastAsia="en-GB"/>
        </w:rPr>
      </w:pPr>
      <w:r>
        <w:rPr>
          <w:rFonts w:ascii="Comic Sans MS" w:hAnsi="Comic Sans MS"/>
          <w:sz w:val="20"/>
          <w:szCs w:val="20"/>
          <w:lang w:eastAsia="en-GB"/>
        </w:rPr>
        <w:t xml:space="preserve">Teachers use informal assessment and observation on a daily basis to determine what children can do individually and to inform the next steps and areas for developments </w:t>
      </w:r>
      <w:r w:rsidR="008831CC">
        <w:rPr>
          <w:rFonts w:ascii="Comic Sans MS" w:hAnsi="Comic Sans MS"/>
          <w:sz w:val="20"/>
          <w:szCs w:val="20"/>
          <w:lang w:eastAsia="en-GB"/>
        </w:rPr>
        <w:t>using this information as a basis for a child</w:t>
      </w:r>
      <w:r>
        <w:rPr>
          <w:rFonts w:ascii="Comic Sans MS" w:hAnsi="Comic Sans MS"/>
          <w:sz w:val="20"/>
          <w:szCs w:val="20"/>
          <w:lang w:eastAsia="en-GB"/>
        </w:rPr>
        <w:t>’</w:t>
      </w:r>
      <w:r w:rsidR="008831CC">
        <w:rPr>
          <w:rFonts w:ascii="Comic Sans MS" w:hAnsi="Comic Sans MS"/>
          <w:sz w:val="20"/>
          <w:szCs w:val="20"/>
          <w:lang w:eastAsia="en-GB"/>
        </w:rPr>
        <w:t xml:space="preserve">s writing targets. </w:t>
      </w:r>
      <w:r w:rsidR="001006C7">
        <w:rPr>
          <w:rFonts w:ascii="Comic Sans MS" w:hAnsi="Comic Sans MS"/>
          <w:sz w:val="20"/>
          <w:szCs w:val="20"/>
          <w:lang w:eastAsia="en-GB"/>
        </w:rPr>
        <w:t>In EYFS, writing is</w:t>
      </w:r>
      <w:r w:rsidR="00100394">
        <w:rPr>
          <w:rFonts w:ascii="Comic Sans MS" w:hAnsi="Comic Sans MS"/>
          <w:sz w:val="20"/>
          <w:szCs w:val="20"/>
          <w:lang w:eastAsia="en-GB"/>
        </w:rPr>
        <w:t xml:space="preserve"> assessed through observation against </w:t>
      </w:r>
      <w:r w:rsidR="00E244B9">
        <w:rPr>
          <w:rFonts w:ascii="Comic Sans MS" w:hAnsi="Comic Sans MS"/>
          <w:sz w:val="20"/>
          <w:szCs w:val="20"/>
          <w:lang w:eastAsia="en-GB"/>
        </w:rPr>
        <w:t xml:space="preserve">statutory requirements in </w:t>
      </w:r>
      <w:r w:rsidR="00E244B9" w:rsidRPr="00E244B9">
        <w:rPr>
          <w:rFonts w:ascii="Comic Sans MS" w:hAnsi="Comic Sans MS"/>
          <w:i/>
          <w:sz w:val="20"/>
          <w:szCs w:val="20"/>
          <w:lang w:eastAsia="en-GB"/>
        </w:rPr>
        <w:t>Development Matters</w:t>
      </w:r>
      <w:r w:rsidR="001006C7">
        <w:rPr>
          <w:rFonts w:ascii="Comic Sans MS" w:hAnsi="Comic Sans MS"/>
          <w:sz w:val="20"/>
          <w:szCs w:val="20"/>
          <w:lang w:eastAsia="en-GB"/>
        </w:rPr>
        <w:t xml:space="preserve"> as well as </w:t>
      </w:r>
      <w:r w:rsidR="001006C7" w:rsidRPr="00432287">
        <w:rPr>
          <w:rFonts w:ascii="Comic Sans MS" w:hAnsi="Comic Sans MS"/>
          <w:sz w:val="20"/>
          <w:szCs w:val="20"/>
          <w:lang w:eastAsia="en-GB"/>
        </w:rPr>
        <w:t>t</w:t>
      </w:r>
      <w:r w:rsidR="00E244B9" w:rsidRPr="00432287">
        <w:rPr>
          <w:rFonts w:ascii="Comic Sans MS" w:hAnsi="Comic Sans MS"/>
          <w:sz w:val="20"/>
          <w:szCs w:val="20"/>
          <w:lang w:eastAsia="en-GB"/>
        </w:rPr>
        <w:t>hree handwriting</w:t>
      </w:r>
      <w:r w:rsidR="00E244B9">
        <w:rPr>
          <w:rFonts w:ascii="Comic Sans MS" w:hAnsi="Comic Sans MS"/>
          <w:sz w:val="20"/>
          <w:szCs w:val="20"/>
          <w:lang w:eastAsia="en-GB"/>
        </w:rPr>
        <w:t xml:space="preserve"> assessments also take place across the year. </w:t>
      </w:r>
      <w:r w:rsidR="008831CC">
        <w:rPr>
          <w:rFonts w:ascii="Comic Sans MS" w:hAnsi="Comic Sans MS"/>
          <w:sz w:val="20"/>
          <w:szCs w:val="20"/>
          <w:lang w:eastAsia="en-GB"/>
        </w:rPr>
        <w:t>Within KS1, marking of wr</w:t>
      </w:r>
      <w:r w:rsidR="00D92413">
        <w:rPr>
          <w:rFonts w:ascii="Comic Sans MS" w:hAnsi="Comic Sans MS"/>
          <w:sz w:val="20"/>
          <w:szCs w:val="20"/>
          <w:lang w:eastAsia="en-GB"/>
        </w:rPr>
        <w:t>iting will often take place alongside</w:t>
      </w:r>
      <w:r w:rsidR="008831CC">
        <w:rPr>
          <w:rFonts w:ascii="Comic Sans MS" w:hAnsi="Comic Sans MS"/>
          <w:sz w:val="20"/>
          <w:szCs w:val="20"/>
          <w:lang w:eastAsia="en-GB"/>
        </w:rPr>
        <w:t xml:space="preserve"> a child and meaningful verbal feedback will be given at the time against the objective for the lesson. Within KS2, judgements will be made by the teacher and/or the child against the criteria for successful writing</w:t>
      </w:r>
      <w:r w:rsidR="008B5275">
        <w:rPr>
          <w:rFonts w:ascii="Comic Sans MS" w:hAnsi="Comic Sans MS"/>
          <w:sz w:val="20"/>
          <w:szCs w:val="20"/>
          <w:lang w:eastAsia="en-GB"/>
        </w:rPr>
        <w:t xml:space="preserve"> in that activity</w:t>
      </w:r>
      <w:r w:rsidR="008831CC">
        <w:rPr>
          <w:rFonts w:ascii="Comic Sans MS" w:hAnsi="Comic Sans MS"/>
          <w:sz w:val="20"/>
          <w:szCs w:val="20"/>
          <w:lang w:eastAsia="en-GB"/>
        </w:rPr>
        <w:t xml:space="preserve">. </w:t>
      </w:r>
    </w:p>
    <w:p w:rsidR="008831CC" w:rsidRPr="00730AAE" w:rsidRDefault="00730AAE" w:rsidP="00213A95">
      <w:pPr>
        <w:jc w:val="both"/>
        <w:rPr>
          <w:rFonts w:ascii="Comic Sans MS" w:hAnsi="Comic Sans MS"/>
          <w:sz w:val="20"/>
          <w:szCs w:val="20"/>
          <w:lang w:eastAsia="en-GB"/>
        </w:rPr>
      </w:pPr>
      <w:r>
        <w:rPr>
          <w:rFonts w:ascii="Comic Sans MS" w:hAnsi="Comic Sans MS"/>
          <w:sz w:val="20"/>
          <w:szCs w:val="20"/>
          <w:lang w:eastAsia="en-GB"/>
        </w:rPr>
        <w:t>Teacher</w:t>
      </w:r>
      <w:r w:rsidR="008831CC">
        <w:rPr>
          <w:rFonts w:ascii="Comic Sans MS" w:hAnsi="Comic Sans MS"/>
          <w:sz w:val="20"/>
          <w:szCs w:val="20"/>
          <w:lang w:eastAsia="en-GB"/>
        </w:rPr>
        <w:t xml:space="preserve"> </w:t>
      </w:r>
      <w:r w:rsidR="008B5275">
        <w:rPr>
          <w:rFonts w:ascii="Comic Sans MS" w:hAnsi="Comic Sans MS"/>
          <w:sz w:val="20"/>
          <w:szCs w:val="20"/>
          <w:lang w:eastAsia="en-GB"/>
        </w:rPr>
        <w:t>judge</w:t>
      </w:r>
      <w:r w:rsidR="008831CC">
        <w:rPr>
          <w:rFonts w:ascii="Comic Sans MS" w:hAnsi="Comic Sans MS"/>
          <w:sz w:val="20"/>
          <w:szCs w:val="20"/>
          <w:lang w:eastAsia="en-GB"/>
        </w:rPr>
        <w:t xml:space="preserve">ments will be made termly based upon </w:t>
      </w:r>
      <w:r w:rsidR="00633387">
        <w:rPr>
          <w:rFonts w:ascii="Comic Sans MS" w:hAnsi="Comic Sans MS"/>
          <w:sz w:val="20"/>
          <w:szCs w:val="20"/>
          <w:lang w:eastAsia="en-GB"/>
        </w:rPr>
        <w:t xml:space="preserve">age-related expectations </w:t>
      </w:r>
      <w:r w:rsidR="008B5275">
        <w:rPr>
          <w:rFonts w:ascii="Comic Sans MS" w:hAnsi="Comic Sans MS"/>
          <w:sz w:val="20"/>
          <w:szCs w:val="20"/>
          <w:lang w:eastAsia="en-GB"/>
        </w:rPr>
        <w:t>with children assessed as working towards, at</w:t>
      </w:r>
      <w:r w:rsidR="008831CC">
        <w:rPr>
          <w:rFonts w:ascii="Comic Sans MS" w:hAnsi="Comic Sans MS"/>
          <w:sz w:val="20"/>
          <w:szCs w:val="20"/>
          <w:lang w:eastAsia="en-GB"/>
        </w:rPr>
        <w:t xml:space="preserve"> expected or at greater depth. </w:t>
      </w:r>
      <w:r w:rsidRPr="00730AAE">
        <w:rPr>
          <w:rFonts w:ascii="Comic Sans MS" w:hAnsi="Comic Sans MS" w:cs="Arial"/>
          <w:sz w:val="20"/>
          <w:szCs w:val="20"/>
        </w:rPr>
        <w:t>SATs Writing Assessment</w:t>
      </w:r>
      <w:r>
        <w:rPr>
          <w:rFonts w:ascii="Comic Sans MS" w:hAnsi="Comic Sans MS" w:cs="Arial"/>
          <w:sz w:val="20"/>
          <w:szCs w:val="20"/>
        </w:rPr>
        <w:t>s will be made</w:t>
      </w:r>
      <w:r w:rsidRPr="00730AAE">
        <w:rPr>
          <w:rFonts w:ascii="Comic Sans MS" w:hAnsi="Comic Sans MS" w:cs="Arial"/>
          <w:sz w:val="20"/>
          <w:szCs w:val="20"/>
        </w:rPr>
        <w:t xml:space="preserve"> at the end of Key Stage One (Y2) and end of K</w:t>
      </w:r>
      <w:r>
        <w:rPr>
          <w:rFonts w:ascii="Comic Sans MS" w:hAnsi="Comic Sans MS" w:cs="Arial"/>
          <w:sz w:val="20"/>
          <w:szCs w:val="20"/>
        </w:rPr>
        <w:t xml:space="preserve">ey Stage Two (Y6) based on ongoing Teacher Assessments throughout the year. Ongoing assessments will be recorded and updated on Insight. </w:t>
      </w:r>
    </w:p>
    <w:p w:rsidR="00D92413" w:rsidRPr="00D92413" w:rsidRDefault="00D92413" w:rsidP="00D92413">
      <w:pPr>
        <w:autoSpaceDE w:val="0"/>
        <w:autoSpaceDN w:val="0"/>
        <w:adjustRightInd w:val="0"/>
        <w:jc w:val="both"/>
        <w:rPr>
          <w:rFonts w:ascii="Comic Sans MS" w:eastAsia="MS Mincho" w:hAnsi="Comic Sans MS" w:cs="ArialMT"/>
          <w:sz w:val="20"/>
          <w:szCs w:val="20"/>
        </w:rPr>
      </w:pPr>
      <w:r w:rsidRPr="00D92413">
        <w:rPr>
          <w:rFonts w:ascii="Comic Sans MS" w:eastAsia="MS Mincho" w:hAnsi="Comic Sans MS" w:cs="ArialMT"/>
          <w:sz w:val="20"/>
          <w:szCs w:val="20"/>
        </w:rPr>
        <w:t>Writing throughout the school and how it reflects this policy will also be reviewed throughout the year in the following ways:</w:t>
      </w:r>
    </w:p>
    <w:p w:rsidR="00D92413" w:rsidRP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sidRPr="00D92413">
        <w:rPr>
          <w:rFonts w:ascii="Comic Sans MS" w:hAnsi="Comic Sans MS" w:cs="Arial"/>
          <w:sz w:val="20"/>
          <w:szCs w:val="20"/>
        </w:rPr>
        <w:t xml:space="preserve">SLT/staff work </w:t>
      </w:r>
      <w:r>
        <w:rPr>
          <w:rFonts w:ascii="Comic Sans MS" w:hAnsi="Comic Sans MS" w:cs="Arial"/>
          <w:sz w:val="20"/>
          <w:szCs w:val="20"/>
        </w:rPr>
        <w:t>scrutiny/book looks</w:t>
      </w:r>
      <w:r w:rsidRPr="00D92413">
        <w:rPr>
          <w:rFonts w:ascii="Comic Sans MS" w:hAnsi="Comic Sans MS" w:cs="Arial"/>
          <w:sz w:val="20"/>
          <w:szCs w:val="20"/>
        </w:rPr>
        <w:t>;</w:t>
      </w:r>
    </w:p>
    <w:p w:rsidR="00D92413" w:rsidRP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sidRPr="00D92413">
        <w:rPr>
          <w:rFonts w:ascii="Comic Sans MS" w:hAnsi="Comic Sans MS" w:cs="Arial"/>
          <w:sz w:val="20"/>
          <w:szCs w:val="20"/>
        </w:rPr>
        <w:t>EYFS/KS1/KS2 external moderation;</w:t>
      </w:r>
    </w:p>
    <w:p w:rsidR="00D92413" w:rsidRP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sidRPr="00D92413">
        <w:rPr>
          <w:rFonts w:ascii="Comic Sans MS" w:hAnsi="Comic Sans MS" w:cs="Arial"/>
          <w:sz w:val="20"/>
          <w:szCs w:val="20"/>
        </w:rPr>
        <w:t>EYFS/KS1/KS2 internal moderation;</w:t>
      </w:r>
    </w:p>
    <w:p w:rsid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sidRPr="00D92413">
        <w:rPr>
          <w:rFonts w:ascii="Comic Sans MS" w:hAnsi="Comic Sans MS" w:cs="Arial"/>
          <w:sz w:val="20"/>
          <w:szCs w:val="20"/>
        </w:rPr>
        <w:t>Moderation with other schools;</w:t>
      </w:r>
    </w:p>
    <w:p w:rsid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Pr>
          <w:rFonts w:ascii="Comic Sans MS" w:hAnsi="Comic Sans MS" w:cs="Arial"/>
          <w:sz w:val="20"/>
          <w:szCs w:val="20"/>
        </w:rPr>
        <w:t>Learning walks</w:t>
      </w:r>
    </w:p>
    <w:p w:rsidR="00D92413" w:rsidRDefault="00D92413" w:rsidP="00D92413">
      <w:pPr>
        <w:pStyle w:val="MediumGrid1-Accent21"/>
        <w:numPr>
          <w:ilvl w:val="0"/>
          <w:numId w:val="7"/>
        </w:numPr>
        <w:autoSpaceDE w:val="0"/>
        <w:autoSpaceDN w:val="0"/>
        <w:adjustRightInd w:val="0"/>
        <w:jc w:val="both"/>
        <w:rPr>
          <w:rFonts w:ascii="Comic Sans MS" w:hAnsi="Comic Sans MS" w:cs="Arial"/>
          <w:sz w:val="20"/>
          <w:szCs w:val="20"/>
        </w:rPr>
      </w:pPr>
      <w:r>
        <w:rPr>
          <w:rFonts w:ascii="Comic Sans MS" w:hAnsi="Comic Sans MS" w:cs="Arial"/>
          <w:sz w:val="20"/>
          <w:szCs w:val="20"/>
        </w:rPr>
        <w:t>Pupil consultations</w:t>
      </w:r>
    </w:p>
    <w:p w:rsidR="00D92413" w:rsidRDefault="00D92413" w:rsidP="00D92413">
      <w:pPr>
        <w:pStyle w:val="MediumGrid1-Accent21"/>
        <w:autoSpaceDE w:val="0"/>
        <w:autoSpaceDN w:val="0"/>
        <w:adjustRightInd w:val="0"/>
        <w:ind w:left="0"/>
        <w:jc w:val="both"/>
        <w:rPr>
          <w:rFonts w:ascii="Comic Sans MS" w:hAnsi="Comic Sans MS" w:cs="Arial"/>
          <w:sz w:val="20"/>
          <w:szCs w:val="20"/>
        </w:rPr>
      </w:pPr>
    </w:p>
    <w:p w:rsidR="003819B0" w:rsidRDefault="00D92413" w:rsidP="003819B0">
      <w:pPr>
        <w:jc w:val="both"/>
        <w:rPr>
          <w:rFonts w:ascii="Comic Sans MS" w:hAnsi="Comic Sans MS"/>
          <w:sz w:val="20"/>
          <w:szCs w:val="20"/>
          <w:lang w:eastAsia="en-GB"/>
        </w:rPr>
      </w:pPr>
      <w:r w:rsidRPr="00D92413">
        <w:rPr>
          <w:rFonts w:ascii="Comic Sans MS" w:hAnsi="Comic Sans MS"/>
          <w:sz w:val="20"/>
          <w:szCs w:val="20"/>
          <w:lang w:eastAsia="en-GB"/>
        </w:rPr>
        <w:t xml:space="preserve">Termly pieces of exemplar writing for each individual child will be kept in a writing portfolio </w:t>
      </w:r>
      <w:r w:rsidR="00705A6D">
        <w:rPr>
          <w:rFonts w:ascii="Comic Sans MS" w:hAnsi="Comic Sans MS"/>
          <w:sz w:val="20"/>
          <w:szCs w:val="20"/>
          <w:lang w:eastAsia="en-GB"/>
        </w:rPr>
        <w:t xml:space="preserve">– </w:t>
      </w:r>
      <w:r w:rsidR="00705A6D" w:rsidRPr="00705A6D">
        <w:rPr>
          <w:rFonts w:ascii="Comic Sans MS" w:hAnsi="Comic Sans MS"/>
          <w:i/>
          <w:sz w:val="20"/>
          <w:szCs w:val="20"/>
          <w:lang w:eastAsia="en-GB"/>
        </w:rPr>
        <w:t>Written Wonders</w:t>
      </w:r>
      <w:r w:rsidR="00705A6D">
        <w:rPr>
          <w:rFonts w:ascii="Comic Sans MS" w:hAnsi="Comic Sans MS"/>
          <w:sz w:val="20"/>
          <w:szCs w:val="20"/>
          <w:lang w:eastAsia="en-GB"/>
        </w:rPr>
        <w:t xml:space="preserve"> </w:t>
      </w:r>
      <w:r w:rsidRPr="00D92413">
        <w:rPr>
          <w:rFonts w:ascii="Comic Sans MS" w:hAnsi="Comic Sans MS"/>
          <w:sz w:val="20"/>
          <w:szCs w:val="20"/>
          <w:lang w:eastAsia="en-GB"/>
        </w:rPr>
        <w:t xml:space="preserve">that children will take through each year group to chart the stages of development from mark making to extended writing in their journey to become a successful writer. </w:t>
      </w:r>
    </w:p>
    <w:p w:rsidR="001006C7" w:rsidRDefault="001006C7" w:rsidP="003819B0">
      <w:pPr>
        <w:jc w:val="both"/>
        <w:rPr>
          <w:rFonts w:ascii="Comic Sans MS" w:hAnsi="Comic Sans MS"/>
          <w:sz w:val="20"/>
          <w:szCs w:val="20"/>
          <w:lang w:eastAsia="en-GB"/>
        </w:rPr>
      </w:pPr>
    </w:p>
    <w:p w:rsidR="001006C7" w:rsidRDefault="001006C7" w:rsidP="003819B0">
      <w:pPr>
        <w:jc w:val="both"/>
        <w:rPr>
          <w:rFonts w:ascii="Comic Sans MS" w:hAnsi="Comic Sans MS"/>
          <w:sz w:val="20"/>
          <w:szCs w:val="20"/>
          <w:lang w:eastAsia="en-GB"/>
        </w:rPr>
      </w:pPr>
    </w:p>
    <w:p w:rsidR="00642FD5" w:rsidRDefault="00642FD5" w:rsidP="00642FD5">
      <w:pPr>
        <w:pStyle w:val="MediumGrid1-Accent21"/>
        <w:ind w:left="0"/>
        <w:jc w:val="both"/>
        <w:rPr>
          <w:rFonts w:ascii="Comic Sans MS" w:hAnsi="Comic Sans MS" w:cs="Arial"/>
          <w:sz w:val="20"/>
          <w:szCs w:val="20"/>
        </w:rPr>
      </w:pPr>
    </w:p>
    <w:p w:rsidR="00642FD5" w:rsidRDefault="00642FD5" w:rsidP="00642FD5">
      <w:pPr>
        <w:pStyle w:val="MediumGrid1-Accent21"/>
        <w:ind w:left="0"/>
        <w:jc w:val="both"/>
        <w:rPr>
          <w:rFonts w:ascii="Comic Sans MS" w:hAnsi="Comic Sans MS" w:cs="Arial"/>
          <w:sz w:val="20"/>
          <w:szCs w:val="20"/>
        </w:rPr>
      </w:pPr>
    </w:p>
    <w:p w:rsidR="00642FD5" w:rsidRDefault="00642FD5" w:rsidP="00642FD5">
      <w:pPr>
        <w:pStyle w:val="MediumGrid1-Accent21"/>
        <w:ind w:left="0"/>
        <w:jc w:val="both"/>
        <w:rPr>
          <w:rFonts w:ascii="Comic Sans MS" w:hAnsi="Comic Sans MS" w:cs="Arial"/>
          <w:sz w:val="20"/>
          <w:szCs w:val="20"/>
        </w:rPr>
      </w:pPr>
    </w:p>
    <w:p w:rsidR="00642FD5" w:rsidRPr="001B3B60" w:rsidRDefault="00642FD5" w:rsidP="00642FD5">
      <w:pPr>
        <w:pStyle w:val="MediumGrid1-Accent21"/>
        <w:ind w:left="0"/>
        <w:jc w:val="both"/>
        <w:rPr>
          <w:rFonts w:ascii="Comic Sans MS" w:hAnsi="Comic Sans MS" w:cs="Arial"/>
          <w:sz w:val="20"/>
          <w:szCs w:val="20"/>
        </w:rPr>
      </w:pPr>
    </w:p>
    <w:p w:rsidR="00E16CD1" w:rsidRPr="001B3B60" w:rsidRDefault="00E16CD1" w:rsidP="002608C3">
      <w:pPr>
        <w:jc w:val="both"/>
        <w:rPr>
          <w:rFonts w:ascii="Comic Sans MS" w:hAnsi="Comic Sans MS" w:cs="Arial"/>
          <w:sz w:val="20"/>
          <w:szCs w:val="20"/>
        </w:rPr>
      </w:pPr>
    </w:p>
    <w:p w:rsidR="007B54AA" w:rsidRPr="000A07B2" w:rsidRDefault="007B54AA" w:rsidP="002608C3">
      <w:pPr>
        <w:jc w:val="both"/>
        <w:rPr>
          <w:rFonts w:ascii="Comic Sans MS" w:hAnsi="Comic Sans MS" w:cs="Arial"/>
          <w:sz w:val="20"/>
          <w:szCs w:val="20"/>
        </w:rPr>
      </w:pPr>
    </w:p>
    <w:p w:rsidR="004A3642" w:rsidRPr="004A3642" w:rsidRDefault="004A3642" w:rsidP="002608C3">
      <w:pPr>
        <w:rPr>
          <w:rFonts w:ascii="Comic Sans MS" w:hAnsi="Comic Sans MS"/>
        </w:rPr>
      </w:pPr>
    </w:p>
    <w:p w:rsidR="004A3642" w:rsidRDefault="004A3642" w:rsidP="004A3642">
      <w:pPr>
        <w:jc w:val="both"/>
      </w:pPr>
    </w:p>
    <w:p w:rsidR="004A3642" w:rsidRPr="004A3642" w:rsidRDefault="004A3642" w:rsidP="004A3642">
      <w:pPr>
        <w:jc w:val="both"/>
      </w:pPr>
    </w:p>
    <w:sectPr w:rsidR="004A3642" w:rsidRPr="004A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2">
    <w:altName w:val="Myriad Pro2"/>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C0"/>
    <w:multiLevelType w:val="hybridMultilevel"/>
    <w:tmpl w:val="C7B4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4A58"/>
    <w:multiLevelType w:val="hybridMultilevel"/>
    <w:tmpl w:val="C8FA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352A"/>
    <w:multiLevelType w:val="hybridMultilevel"/>
    <w:tmpl w:val="70F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22F9"/>
    <w:multiLevelType w:val="hybridMultilevel"/>
    <w:tmpl w:val="A460A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D14054"/>
    <w:multiLevelType w:val="hybridMultilevel"/>
    <w:tmpl w:val="41DE31D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8710F5C"/>
    <w:multiLevelType w:val="hybridMultilevel"/>
    <w:tmpl w:val="CB9E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5167A"/>
    <w:multiLevelType w:val="hybridMultilevel"/>
    <w:tmpl w:val="7672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42"/>
    <w:rsid w:val="000200CA"/>
    <w:rsid w:val="00093047"/>
    <w:rsid w:val="000A07B2"/>
    <w:rsid w:val="000D3FEC"/>
    <w:rsid w:val="00100394"/>
    <w:rsid w:val="001006C7"/>
    <w:rsid w:val="001318C9"/>
    <w:rsid w:val="001B3B60"/>
    <w:rsid w:val="001B5D33"/>
    <w:rsid w:val="001D5B36"/>
    <w:rsid w:val="00213A95"/>
    <w:rsid w:val="0023502B"/>
    <w:rsid w:val="002562C5"/>
    <w:rsid w:val="002608C3"/>
    <w:rsid w:val="0036455F"/>
    <w:rsid w:val="003819B0"/>
    <w:rsid w:val="00382B43"/>
    <w:rsid w:val="003957F6"/>
    <w:rsid w:val="00412C1D"/>
    <w:rsid w:val="00432287"/>
    <w:rsid w:val="004A3642"/>
    <w:rsid w:val="005033EE"/>
    <w:rsid w:val="0050769D"/>
    <w:rsid w:val="00526F09"/>
    <w:rsid w:val="005350E3"/>
    <w:rsid w:val="00577F3A"/>
    <w:rsid w:val="00632A47"/>
    <w:rsid w:val="00633387"/>
    <w:rsid w:val="00642FD5"/>
    <w:rsid w:val="00664968"/>
    <w:rsid w:val="006E2BD5"/>
    <w:rsid w:val="006F65B3"/>
    <w:rsid w:val="00705A6D"/>
    <w:rsid w:val="00726FD5"/>
    <w:rsid w:val="00730AAE"/>
    <w:rsid w:val="007B54AA"/>
    <w:rsid w:val="007C34FF"/>
    <w:rsid w:val="007C78BA"/>
    <w:rsid w:val="00831D47"/>
    <w:rsid w:val="008826A8"/>
    <w:rsid w:val="008831CC"/>
    <w:rsid w:val="00893D7F"/>
    <w:rsid w:val="00895D6F"/>
    <w:rsid w:val="008B5275"/>
    <w:rsid w:val="008C73AE"/>
    <w:rsid w:val="009045C2"/>
    <w:rsid w:val="00913D81"/>
    <w:rsid w:val="00957274"/>
    <w:rsid w:val="0096160A"/>
    <w:rsid w:val="009B44CC"/>
    <w:rsid w:val="009B75FE"/>
    <w:rsid w:val="009C0B2E"/>
    <w:rsid w:val="009D0C16"/>
    <w:rsid w:val="00A15F57"/>
    <w:rsid w:val="00A27D1B"/>
    <w:rsid w:val="00A34B88"/>
    <w:rsid w:val="00A91C36"/>
    <w:rsid w:val="00A96960"/>
    <w:rsid w:val="00B0124B"/>
    <w:rsid w:val="00C827E9"/>
    <w:rsid w:val="00C90DE3"/>
    <w:rsid w:val="00CC77A2"/>
    <w:rsid w:val="00D12632"/>
    <w:rsid w:val="00D16F3D"/>
    <w:rsid w:val="00D37720"/>
    <w:rsid w:val="00D50AD1"/>
    <w:rsid w:val="00D92413"/>
    <w:rsid w:val="00DC52B4"/>
    <w:rsid w:val="00E16CD1"/>
    <w:rsid w:val="00E244B9"/>
    <w:rsid w:val="00E25CC9"/>
    <w:rsid w:val="00E85A73"/>
    <w:rsid w:val="00ED0EFB"/>
    <w:rsid w:val="00EF583D"/>
    <w:rsid w:val="00EF5C0F"/>
    <w:rsid w:val="00F66373"/>
    <w:rsid w:val="00FA5DDF"/>
    <w:rsid w:val="00FD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8DC"/>
  <w15:chartTrackingRefBased/>
  <w15:docId w15:val="{083AEF44-5B69-4F82-B861-E90B4E3B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9C0B2E"/>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13">
    <w:name w:val="Pa13"/>
    <w:basedOn w:val="Normal"/>
    <w:next w:val="Normal"/>
    <w:uiPriority w:val="99"/>
    <w:rsid w:val="00C90DE3"/>
    <w:pPr>
      <w:autoSpaceDE w:val="0"/>
      <w:autoSpaceDN w:val="0"/>
      <w:adjustRightInd w:val="0"/>
      <w:spacing w:after="0" w:line="221" w:lineRule="atLeast"/>
    </w:pPr>
    <w:rPr>
      <w:rFonts w:ascii="Myriad Pro2" w:eastAsia="MS Mincho" w:hAnsi="Myriad Pro2" w:cs="Times New Roman"/>
      <w:sz w:val="24"/>
      <w:szCs w:val="24"/>
      <w:lang w:eastAsia="en-GB"/>
    </w:rPr>
  </w:style>
  <w:style w:type="character" w:customStyle="1" w:styleId="A9">
    <w:name w:val="A9"/>
    <w:uiPriority w:val="99"/>
    <w:rsid w:val="00C90DE3"/>
    <w:rPr>
      <w:rFonts w:cs="Myriad Pro2"/>
      <w:b/>
      <w:bCs/>
      <w:color w:val="000000"/>
      <w:sz w:val="40"/>
      <w:szCs w:val="40"/>
    </w:rPr>
  </w:style>
  <w:style w:type="paragraph" w:styleId="ListParagraph">
    <w:name w:val="List Paragraph"/>
    <w:basedOn w:val="Normal"/>
    <w:uiPriority w:val="72"/>
    <w:qFormat/>
    <w:rsid w:val="00C90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Roberts</dc:creator>
  <cp:keywords/>
  <dc:description/>
  <cp:lastModifiedBy>Mrs Roberts</cp:lastModifiedBy>
  <cp:revision>47</cp:revision>
  <dcterms:created xsi:type="dcterms:W3CDTF">2020-06-03T15:36:00Z</dcterms:created>
  <dcterms:modified xsi:type="dcterms:W3CDTF">2021-01-20T22:49:00Z</dcterms:modified>
</cp:coreProperties>
</file>